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23242">
      <w:pPr>
        <w:spacing w:beforeLines="100" w:afterLines="50" w:line="600" w:lineRule="exact"/>
        <w:jc w:val="center"/>
        <w:rPr>
          <w:rFonts w:hint="eastAsia" w:ascii="宋体" w:hAnsi="宋体" w:eastAsia="宋体" w:cs="宋体"/>
          <w:b/>
          <w:sz w:val="84"/>
          <w:szCs w:val="84"/>
        </w:rPr>
      </w:pPr>
      <w:bookmarkStart w:id="0" w:name="_Toc35611510"/>
    </w:p>
    <w:p w14:paraId="6B8AC205">
      <w:pPr>
        <w:spacing w:beforeLines="100" w:afterLines="50" w:line="600" w:lineRule="exact"/>
        <w:jc w:val="center"/>
        <w:rPr>
          <w:rFonts w:hint="eastAsia" w:ascii="宋体" w:hAnsi="宋体" w:eastAsia="宋体" w:cs="宋体"/>
          <w:b/>
          <w:sz w:val="84"/>
          <w:szCs w:val="84"/>
        </w:rPr>
      </w:pPr>
      <w:r>
        <w:rPr>
          <w:rFonts w:hint="eastAsia" w:ascii="宋体" w:hAnsi="宋体" w:eastAsia="宋体" w:cs="宋体"/>
          <w:b/>
          <w:sz w:val="84"/>
          <w:szCs w:val="84"/>
        </w:rPr>
        <w:t>崇左市第二人民医院</w:t>
      </w:r>
    </w:p>
    <w:p w14:paraId="49341014">
      <w:pPr>
        <w:spacing w:beforeLines="100" w:afterLines="50" w:line="600" w:lineRule="exact"/>
        <w:jc w:val="center"/>
        <w:rPr>
          <w:rFonts w:hint="eastAsia" w:ascii="宋体" w:hAnsi="宋体" w:eastAsia="宋体" w:cs="宋体"/>
          <w:b/>
          <w:sz w:val="44"/>
          <w:szCs w:val="44"/>
        </w:rPr>
      </w:pPr>
    </w:p>
    <w:p w14:paraId="749DCBA2">
      <w:pPr>
        <w:spacing w:beforeLines="100" w:afterLines="50" w:line="600" w:lineRule="exact"/>
        <w:jc w:val="center"/>
        <w:rPr>
          <w:rFonts w:hint="eastAsia" w:ascii="宋体" w:hAnsi="宋体" w:eastAsia="宋体" w:cs="宋体"/>
          <w:b/>
          <w:sz w:val="44"/>
          <w:szCs w:val="44"/>
        </w:rPr>
      </w:pPr>
    </w:p>
    <w:p w14:paraId="2636C2C3">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询价采购货物类文件</w:t>
      </w:r>
    </w:p>
    <w:p w14:paraId="33B50542">
      <w:pPr>
        <w:snapToGrid w:val="0"/>
        <w:spacing w:beforeLines="50" w:line="360" w:lineRule="auto"/>
        <w:jc w:val="center"/>
        <w:rPr>
          <w:rFonts w:hint="eastAsia" w:ascii="宋体" w:hAnsi="宋体" w:eastAsia="宋体" w:cs="宋体"/>
          <w:sz w:val="30"/>
          <w:szCs w:val="72"/>
        </w:rPr>
      </w:pPr>
    </w:p>
    <w:p w14:paraId="3FEB9D60">
      <w:pPr>
        <w:snapToGrid w:val="0"/>
        <w:spacing w:beforeLines="50" w:line="360" w:lineRule="auto"/>
        <w:jc w:val="center"/>
        <w:rPr>
          <w:rFonts w:hint="eastAsia" w:ascii="宋体" w:hAnsi="宋体" w:eastAsia="宋体" w:cs="宋体"/>
          <w:sz w:val="30"/>
          <w:szCs w:val="72"/>
        </w:rPr>
      </w:pPr>
    </w:p>
    <w:p w14:paraId="12036874">
      <w:pPr>
        <w:snapToGrid w:val="0"/>
        <w:spacing w:beforeLines="50" w:line="360" w:lineRule="auto"/>
        <w:jc w:val="center"/>
        <w:rPr>
          <w:rFonts w:hint="eastAsia" w:ascii="宋体" w:hAnsi="宋体" w:eastAsia="宋体" w:cs="宋体"/>
          <w:sz w:val="30"/>
          <w:szCs w:val="72"/>
        </w:rPr>
      </w:pPr>
    </w:p>
    <w:p w14:paraId="03B35FC4">
      <w:pPr>
        <w:snapToGrid w:val="0"/>
        <w:spacing w:beforeLines="50" w:line="360" w:lineRule="auto"/>
        <w:jc w:val="center"/>
        <w:rPr>
          <w:rFonts w:hint="eastAsia" w:ascii="宋体" w:hAnsi="宋体" w:eastAsia="宋体" w:cs="宋体"/>
          <w:sz w:val="30"/>
          <w:szCs w:val="72"/>
        </w:rPr>
      </w:pPr>
    </w:p>
    <w:p w14:paraId="712F2AE0">
      <w:pPr>
        <w:spacing w:line="400" w:lineRule="exact"/>
        <w:rPr>
          <w:rFonts w:hint="eastAsia" w:ascii="宋体" w:hAnsi="宋体" w:eastAsia="宋体" w:cs="宋体"/>
          <w:b/>
          <w:sz w:val="32"/>
          <w:szCs w:val="32"/>
        </w:rPr>
      </w:pPr>
    </w:p>
    <w:p w14:paraId="68EC0E1E">
      <w:pPr>
        <w:spacing w:line="400" w:lineRule="exact"/>
        <w:jc w:val="center"/>
        <w:rPr>
          <w:rFonts w:hint="eastAsia" w:ascii="宋体" w:hAnsi="宋体" w:eastAsia="宋体" w:cs="宋体"/>
          <w:b/>
          <w:sz w:val="32"/>
          <w:szCs w:val="32"/>
        </w:rPr>
      </w:pPr>
    </w:p>
    <w:p w14:paraId="7DD4973C">
      <w:pPr>
        <w:spacing w:line="400" w:lineRule="exact"/>
        <w:ind w:firstLine="1424" w:firstLineChars="445"/>
        <w:rPr>
          <w:rFonts w:hint="eastAsia" w:ascii="宋体" w:hAnsi="宋体" w:eastAsia="宋体" w:cs="宋体"/>
          <w:b/>
          <w:sz w:val="32"/>
          <w:szCs w:val="32"/>
        </w:rPr>
      </w:pPr>
    </w:p>
    <w:p w14:paraId="3F2BADA3">
      <w:pPr>
        <w:spacing w:line="480" w:lineRule="auto"/>
        <w:ind w:left="4639" w:leftChars="760" w:hanging="3043" w:hangingChars="951"/>
        <w:rPr>
          <w:rFonts w:hint="eastAsia" w:ascii="宋体" w:hAnsi="宋体" w:eastAsia="宋体" w:cs="宋体"/>
          <w:b/>
          <w:sz w:val="32"/>
          <w:szCs w:val="32"/>
        </w:rPr>
      </w:pPr>
      <w:r>
        <w:rPr>
          <w:rFonts w:hint="eastAsia" w:ascii="宋体" w:hAnsi="宋体" w:eastAsia="宋体" w:cs="宋体"/>
          <w:b/>
          <w:sz w:val="32"/>
          <w:szCs w:val="32"/>
        </w:rPr>
        <w:t>项目名称：崇左市第二人民医院供氧系统布线及设备带安装采购项目</w:t>
      </w:r>
    </w:p>
    <w:p w14:paraId="2F181D7E">
      <w:pPr>
        <w:spacing w:line="480" w:lineRule="auto"/>
        <w:ind w:firstLine="1424" w:firstLineChars="445"/>
        <w:rPr>
          <w:rFonts w:hint="default" w:ascii="宋体" w:hAnsi="宋体" w:eastAsia="宋体" w:cs="宋体"/>
          <w:b/>
          <w:sz w:val="32"/>
          <w:szCs w:val="32"/>
          <w:lang w:val="en-US" w:eastAsia="zh-CN"/>
        </w:rPr>
      </w:pPr>
      <w:r>
        <w:rPr>
          <w:rFonts w:hint="eastAsia" w:ascii="宋体" w:hAnsi="宋体" w:eastAsia="宋体" w:cs="宋体"/>
          <w:b/>
          <w:sz w:val="32"/>
          <w:szCs w:val="32"/>
        </w:rPr>
        <w:t>项目编号：</w:t>
      </w:r>
      <w:r>
        <w:rPr>
          <w:rFonts w:hint="eastAsia" w:ascii="宋体" w:hAnsi="宋体" w:cs="宋体"/>
          <w:b/>
          <w:sz w:val="32"/>
          <w:szCs w:val="32"/>
          <w:lang w:val="en-US" w:eastAsia="zh-CN"/>
        </w:rPr>
        <w:t>SBK-2024-001</w:t>
      </w:r>
    </w:p>
    <w:p w14:paraId="23B85150">
      <w:pPr>
        <w:spacing w:line="480" w:lineRule="auto"/>
        <w:ind w:firstLine="1424" w:firstLineChars="445"/>
        <w:rPr>
          <w:rFonts w:hint="eastAsia" w:ascii="宋体" w:hAnsi="宋体" w:eastAsia="宋体" w:cs="宋体"/>
          <w:b/>
          <w:sz w:val="32"/>
          <w:szCs w:val="32"/>
        </w:rPr>
      </w:pPr>
      <w:r>
        <w:rPr>
          <w:rFonts w:hint="eastAsia" w:ascii="宋体" w:hAnsi="宋体" w:eastAsia="宋体" w:cs="宋体"/>
          <w:b/>
          <w:sz w:val="32"/>
          <w:szCs w:val="32"/>
        </w:rPr>
        <w:t>采 购</w:t>
      </w:r>
      <w:r>
        <w:rPr>
          <w:rFonts w:hint="eastAsia" w:ascii="宋体" w:hAnsi="宋体" w:cs="宋体"/>
          <w:b/>
          <w:sz w:val="32"/>
          <w:szCs w:val="32"/>
          <w:lang w:val="en-US" w:eastAsia="zh-CN"/>
        </w:rPr>
        <w:t xml:space="preserve"> </w:t>
      </w:r>
      <w:r>
        <w:rPr>
          <w:rFonts w:hint="eastAsia" w:ascii="宋体" w:hAnsi="宋体" w:eastAsia="宋体" w:cs="宋体"/>
          <w:b/>
          <w:sz w:val="32"/>
          <w:szCs w:val="32"/>
        </w:rPr>
        <w:t>人：崇左市第二人民医院</w:t>
      </w:r>
    </w:p>
    <w:p w14:paraId="02875EBC">
      <w:pPr>
        <w:spacing w:line="400" w:lineRule="exact"/>
        <w:jc w:val="center"/>
        <w:rPr>
          <w:rFonts w:hint="eastAsia" w:ascii="宋体" w:hAnsi="宋体" w:eastAsia="宋体" w:cs="宋体"/>
          <w:b/>
          <w:sz w:val="32"/>
          <w:szCs w:val="32"/>
        </w:rPr>
      </w:pPr>
    </w:p>
    <w:p w14:paraId="1DEEF62D">
      <w:pPr>
        <w:spacing w:line="400" w:lineRule="exact"/>
        <w:jc w:val="center"/>
        <w:rPr>
          <w:rFonts w:hint="eastAsia" w:ascii="宋体" w:hAnsi="宋体" w:eastAsia="宋体" w:cs="宋体"/>
          <w:b/>
          <w:sz w:val="32"/>
          <w:szCs w:val="32"/>
        </w:rPr>
      </w:pPr>
    </w:p>
    <w:p w14:paraId="1EABC0A8">
      <w:pPr>
        <w:spacing w:line="400" w:lineRule="exact"/>
        <w:jc w:val="center"/>
        <w:rPr>
          <w:rFonts w:hint="eastAsia" w:ascii="宋体" w:hAnsi="宋体" w:eastAsia="宋体" w:cs="宋体"/>
          <w:b/>
          <w:sz w:val="32"/>
          <w:szCs w:val="32"/>
        </w:rPr>
      </w:pPr>
    </w:p>
    <w:p w14:paraId="2000038D">
      <w:pPr>
        <w:spacing w:line="400" w:lineRule="exact"/>
        <w:jc w:val="center"/>
        <w:rPr>
          <w:rFonts w:hint="eastAsia" w:ascii="宋体" w:hAnsi="宋体" w:eastAsia="宋体" w:cs="宋体"/>
          <w:b/>
          <w:sz w:val="32"/>
          <w:szCs w:val="32"/>
        </w:rPr>
      </w:pPr>
    </w:p>
    <w:p w14:paraId="05C897B7">
      <w:pPr>
        <w:spacing w:line="400" w:lineRule="exact"/>
        <w:jc w:val="center"/>
        <w:rPr>
          <w:rFonts w:hint="eastAsia" w:ascii="宋体" w:hAnsi="宋体" w:eastAsia="宋体" w:cs="宋体"/>
          <w:b/>
          <w:color w:val="0000FF"/>
          <w:sz w:val="32"/>
          <w:szCs w:val="32"/>
        </w:rPr>
      </w:pPr>
      <w:r>
        <w:rPr>
          <w:rFonts w:hint="eastAsia" w:ascii="宋体" w:hAnsi="宋体" w:eastAsia="宋体" w:cs="宋体"/>
          <w:b/>
          <w:color w:val="0000FF"/>
          <w:sz w:val="32"/>
          <w:szCs w:val="32"/>
        </w:rPr>
        <w:t>2024年</w:t>
      </w:r>
      <w:r>
        <w:rPr>
          <w:rFonts w:hint="eastAsia" w:ascii="宋体" w:hAnsi="宋体" w:cs="宋体"/>
          <w:b/>
          <w:color w:val="0000FF"/>
          <w:sz w:val="32"/>
          <w:szCs w:val="32"/>
          <w:lang w:val="en-US" w:eastAsia="zh-CN"/>
        </w:rPr>
        <w:t>7</w:t>
      </w:r>
      <w:r>
        <w:rPr>
          <w:rFonts w:hint="eastAsia" w:ascii="宋体" w:hAnsi="宋体" w:eastAsia="宋体" w:cs="宋体"/>
          <w:b/>
          <w:color w:val="0000FF"/>
          <w:sz w:val="32"/>
          <w:szCs w:val="32"/>
        </w:rPr>
        <w:t>月</w:t>
      </w:r>
      <w:r>
        <w:rPr>
          <w:rFonts w:hint="eastAsia" w:ascii="宋体" w:hAnsi="宋体" w:cs="宋体"/>
          <w:b/>
          <w:color w:val="0000FF"/>
          <w:sz w:val="32"/>
          <w:szCs w:val="32"/>
          <w:lang w:val="en-US" w:eastAsia="zh-CN"/>
        </w:rPr>
        <w:t>1</w:t>
      </w:r>
      <w:r>
        <w:rPr>
          <w:rFonts w:hint="eastAsia" w:ascii="宋体" w:hAnsi="宋体" w:eastAsia="宋体" w:cs="宋体"/>
          <w:b/>
          <w:color w:val="0000FF"/>
          <w:sz w:val="32"/>
          <w:szCs w:val="32"/>
        </w:rPr>
        <w:t>日</w:t>
      </w:r>
    </w:p>
    <w:p w14:paraId="6A78AA2C">
      <w:pPr>
        <w:widowControl/>
        <w:jc w:val="left"/>
        <w:rPr>
          <w:rFonts w:hint="eastAsia" w:ascii="宋体" w:hAnsi="宋体" w:eastAsia="宋体" w:cs="宋体"/>
          <w:b/>
          <w:bCs/>
          <w:sz w:val="32"/>
          <w:szCs w:val="32"/>
        </w:rPr>
      </w:pPr>
      <w:r>
        <w:rPr>
          <w:rFonts w:hint="eastAsia" w:ascii="宋体" w:hAnsi="宋体" w:eastAsia="宋体" w:cs="宋体"/>
        </w:rPr>
        <w:br w:type="page"/>
      </w:r>
    </w:p>
    <w:p w14:paraId="4CDDE25C">
      <w:pPr>
        <w:pStyle w:val="3"/>
        <w:jc w:val="center"/>
        <w:rPr>
          <w:rFonts w:hint="eastAsia" w:ascii="宋体" w:hAnsi="宋体" w:eastAsia="宋体" w:cs="宋体"/>
        </w:rPr>
      </w:pPr>
      <w:r>
        <w:rPr>
          <w:rFonts w:hint="eastAsia" w:ascii="宋体" w:hAnsi="宋体" w:eastAsia="宋体" w:cs="宋体"/>
        </w:rPr>
        <w:t>第一章 询价</w:t>
      </w:r>
      <w:r>
        <w:rPr>
          <w:rFonts w:hint="eastAsia" w:ascii="宋体" w:hAnsi="宋体" w:cs="宋体"/>
          <w:lang w:eastAsia="zh-CN"/>
        </w:rPr>
        <w:t>采购</w:t>
      </w:r>
      <w:r>
        <w:rPr>
          <w:rFonts w:hint="eastAsia" w:ascii="宋体" w:hAnsi="宋体" w:eastAsia="宋体" w:cs="宋体"/>
        </w:rPr>
        <w:t>公告</w:t>
      </w:r>
      <w:bookmarkEnd w:id="0"/>
      <w:bookmarkStart w:id="1" w:name="_Toc28359012"/>
      <w:bookmarkStart w:id="2" w:name="_Toc28359089"/>
      <w:bookmarkStart w:id="3" w:name="_Toc35393629"/>
      <w:bookmarkStart w:id="4" w:name="_Toc35393798"/>
      <w:bookmarkStart w:id="5" w:name="_Hlk37430271"/>
    </w:p>
    <w:p w14:paraId="1314F056">
      <w:pPr>
        <w:pStyle w:val="3"/>
        <w:jc w:val="center"/>
        <w:rPr>
          <w:rFonts w:hint="eastAsia" w:ascii="宋体" w:hAnsi="宋体" w:eastAsia="宋体" w:cs="宋体"/>
          <w:sz w:val="28"/>
          <w:szCs w:val="28"/>
        </w:rPr>
      </w:pPr>
      <w:r>
        <w:rPr>
          <w:rFonts w:hint="eastAsia" w:ascii="宋体" w:hAnsi="宋体" w:eastAsia="宋体" w:cs="宋体"/>
          <w:sz w:val="28"/>
          <w:szCs w:val="28"/>
        </w:rPr>
        <w:t>崇左市第二人民医院供氧系统布线及设备带安装采购项目询价公告</w:t>
      </w:r>
    </w:p>
    <w:p w14:paraId="0CC36CFF">
      <w:pPr>
        <w:pStyle w:val="3"/>
        <w:spacing w:line="360" w:lineRule="auto"/>
        <w:ind w:firstLine="420" w:firstLineChars="200"/>
        <w:rPr>
          <w:rFonts w:hint="eastAsia" w:ascii="宋体" w:hAnsi="宋体" w:eastAsia="宋体" w:cs="宋体"/>
        </w:rPr>
      </w:pPr>
      <w:r>
        <w:rPr>
          <w:rFonts w:hint="eastAsia" w:ascii="宋体" w:hAnsi="宋体" w:eastAsia="宋体" w:cs="宋体"/>
          <w:bCs w:val="0"/>
          <w:sz w:val="21"/>
          <w:szCs w:val="21"/>
        </w:rPr>
        <w:t>一、项目基本情况</w:t>
      </w:r>
      <w:bookmarkEnd w:id="1"/>
      <w:bookmarkEnd w:id="2"/>
      <w:bookmarkEnd w:id="3"/>
      <w:bookmarkEnd w:id="4"/>
    </w:p>
    <w:p w14:paraId="6BC4AD8E">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1.项目编号：</w:t>
      </w:r>
      <w:r>
        <w:rPr>
          <w:rFonts w:hint="eastAsia" w:ascii="宋体" w:hAnsi="宋体" w:cs="宋体"/>
          <w:szCs w:val="21"/>
          <w:lang w:val="en-US" w:eastAsia="zh-CN"/>
        </w:rPr>
        <w:t>SBK-2024-001</w:t>
      </w:r>
    </w:p>
    <w:p w14:paraId="1FD3B6B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2.项目名称：崇左市第二人民医院供氧</w:t>
      </w:r>
      <w:r>
        <w:rPr>
          <w:rFonts w:hint="eastAsia" w:ascii="宋体" w:hAnsi="宋体" w:cs="宋体"/>
          <w:szCs w:val="21"/>
          <w:lang w:eastAsia="zh-CN"/>
        </w:rPr>
        <w:t>系统</w:t>
      </w:r>
      <w:r>
        <w:rPr>
          <w:rFonts w:hint="eastAsia" w:ascii="宋体" w:hAnsi="宋体" w:eastAsia="宋体" w:cs="宋体"/>
          <w:szCs w:val="21"/>
        </w:rPr>
        <w:t>布线及设备带安装采购项目</w:t>
      </w:r>
    </w:p>
    <w:p w14:paraId="7D7583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3.采购预算金额：7.45555万元</w:t>
      </w:r>
    </w:p>
    <w:p w14:paraId="01A4F05C">
      <w:pPr>
        <w:spacing w:line="360" w:lineRule="auto"/>
        <w:ind w:firstLine="420" w:firstLineChars="200"/>
        <w:rPr>
          <w:rFonts w:hint="eastAsia" w:ascii="宋体" w:hAnsi="宋体" w:cs="宋体"/>
          <w:color w:val="FF0000"/>
          <w:szCs w:val="21"/>
          <w:lang w:eastAsia="zh-CN"/>
        </w:rPr>
      </w:pPr>
      <w:r>
        <w:rPr>
          <w:rFonts w:hint="eastAsia" w:ascii="宋体" w:hAnsi="宋体" w:eastAsia="宋体" w:cs="宋体"/>
          <w:color w:val="FF0000"/>
          <w:szCs w:val="21"/>
        </w:rPr>
        <w:t>4.采购方式：</w:t>
      </w:r>
      <w:r>
        <w:rPr>
          <w:rFonts w:hint="eastAsia" w:ascii="宋体" w:hAnsi="宋体" w:cs="宋体"/>
          <w:color w:val="FF0000"/>
          <w:szCs w:val="21"/>
          <w:lang w:eastAsia="zh-CN"/>
        </w:rPr>
        <w:t>询价采购</w:t>
      </w:r>
    </w:p>
    <w:p w14:paraId="4D02D9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5.采购需求：（</w:t>
      </w:r>
      <w:r>
        <w:rPr>
          <w:rFonts w:hint="eastAsia" w:ascii="宋体" w:hAnsi="宋体" w:eastAsia="宋体" w:cs="宋体"/>
          <w:szCs w:val="21"/>
          <w:u w:val="single"/>
        </w:rPr>
        <w:t>包括但不限于标的的名称、数量、简要技术需求或服务要求等</w:t>
      </w:r>
      <w:r>
        <w:rPr>
          <w:rFonts w:hint="eastAsia" w:ascii="宋体" w:hAnsi="宋体" w:eastAsia="宋体" w:cs="宋体"/>
          <w:szCs w:val="21"/>
        </w:rPr>
        <w:t>）</w:t>
      </w:r>
    </w:p>
    <w:tbl>
      <w:tblPr>
        <w:tblStyle w:val="15"/>
        <w:tblW w:w="0" w:type="auto"/>
        <w:jc w:val="center"/>
        <w:tblLayout w:type="fixed"/>
        <w:tblCellMar>
          <w:top w:w="0" w:type="dxa"/>
          <w:left w:w="108" w:type="dxa"/>
          <w:bottom w:w="0" w:type="dxa"/>
          <w:right w:w="108" w:type="dxa"/>
        </w:tblCellMar>
      </w:tblPr>
      <w:tblGrid>
        <w:gridCol w:w="695"/>
        <w:gridCol w:w="1939"/>
        <w:gridCol w:w="675"/>
        <w:gridCol w:w="810"/>
        <w:gridCol w:w="4263"/>
      </w:tblGrid>
      <w:tr w14:paraId="4796F8E4">
        <w:tblPrEx>
          <w:tblCellMar>
            <w:top w:w="0" w:type="dxa"/>
            <w:left w:w="108" w:type="dxa"/>
            <w:bottom w:w="0" w:type="dxa"/>
            <w:right w:w="108" w:type="dxa"/>
          </w:tblCellMar>
        </w:tblPrEx>
        <w:trPr>
          <w:trHeight w:val="417" w:hRule="atLeast"/>
          <w:jc w:val="center"/>
        </w:trPr>
        <w:tc>
          <w:tcPr>
            <w:tcW w:w="695" w:type="dxa"/>
            <w:tcBorders>
              <w:top w:val="single" w:color="auto" w:sz="6" w:space="0"/>
              <w:left w:val="single" w:color="auto" w:sz="6" w:space="0"/>
              <w:bottom w:val="single" w:color="auto" w:sz="6" w:space="0"/>
              <w:right w:val="single" w:color="auto" w:sz="6" w:space="0"/>
            </w:tcBorders>
          </w:tcPr>
          <w:p w14:paraId="7179191F">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939" w:type="dxa"/>
            <w:tcBorders>
              <w:top w:val="single" w:color="auto" w:sz="6" w:space="0"/>
              <w:left w:val="single" w:color="auto" w:sz="6" w:space="0"/>
              <w:bottom w:val="single" w:color="auto" w:sz="6" w:space="0"/>
              <w:right w:val="single" w:color="auto" w:sz="6" w:space="0"/>
            </w:tcBorders>
          </w:tcPr>
          <w:p w14:paraId="24F019CB">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675" w:type="dxa"/>
            <w:tcBorders>
              <w:top w:val="single" w:color="auto" w:sz="6" w:space="0"/>
              <w:left w:val="single" w:color="auto" w:sz="6" w:space="0"/>
              <w:bottom w:val="single" w:color="auto" w:sz="6" w:space="0"/>
              <w:right w:val="single" w:color="auto" w:sz="6" w:space="0"/>
            </w:tcBorders>
          </w:tcPr>
          <w:p w14:paraId="7983F2B9">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810" w:type="dxa"/>
            <w:tcBorders>
              <w:top w:val="single" w:color="auto" w:sz="6" w:space="0"/>
              <w:left w:val="single" w:color="auto" w:sz="6" w:space="0"/>
              <w:bottom w:val="single" w:color="auto" w:sz="6" w:space="0"/>
              <w:right w:val="single" w:color="auto" w:sz="6" w:space="0"/>
            </w:tcBorders>
          </w:tcPr>
          <w:p w14:paraId="0B3FA3C8">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4263" w:type="dxa"/>
            <w:tcBorders>
              <w:top w:val="single" w:color="auto" w:sz="6" w:space="0"/>
              <w:left w:val="single" w:color="auto" w:sz="6" w:space="0"/>
              <w:bottom w:val="single" w:color="auto" w:sz="6" w:space="0"/>
              <w:right w:val="single" w:color="auto" w:sz="6" w:space="0"/>
            </w:tcBorders>
          </w:tcPr>
          <w:p w14:paraId="4CD259DA">
            <w:pPr>
              <w:spacing w:line="360" w:lineRule="auto"/>
              <w:ind w:firstLine="420" w:firstLineChars="200"/>
              <w:jc w:val="center"/>
              <w:rPr>
                <w:rFonts w:hint="eastAsia" w:ascii="宋体" w:hAnsi="宋体" w:eastAsia="宋体" w:cs="宋体"/>
                <w:szCs w:val="21"/>
              </w:rPr>
            </w:pPr>
            <w:r>
              <w:rPr>
                <w:rFonts w:hint="eastAsia" w:ascii="宋体" w:hAnsi="宋体" w:eastAsia="宋体" w:cs="宋体"/>
                <w:szCs w:val="21"/>
                <w:u w:val="single"/>
              </w:rPr>
              <w:t>简要技术需求或服务要求</w:t>
            </w:r>
          </w:p>
        </w:tc>
      </w:tr>
      <w:tr w14:paraId="4C4BA64C">
        <w:tblPrEx>
          <w:tblCellMar>
            <w:top w:w="0" w:type="dxa"/>
            <w:left w:w="108" w:type="dxa"/>
            <w:bottom w:w="0" w:type="dxa"/>
            <w:right w:w="108" w:type="dxa"/>
          </w:tblCellMar>
        </w:tblPrEx>
        <w:trPr>
          <w:trHeight w:val="401"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64BC0B92">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939" w:type="dxa"/>
            <w:tcBorders>
              <w:top w:val="single" w:color="auto" w:sz="6" w:space="0"/>
              <w:left w:val="single" w:color="auto" w:sz="6" w:space="0"/>
              <w:bottom w:val="single" w:color="auto" w:sz="6" w:space="0"/>
              <w:right w:val="single" w:color="auto" w:sz="6" w:space="0"/>
            </w:tcBorders>
            <w:vAlign w:val="center"/>
          </w:tcPr>
          <w:p w14:paraId="0749C94F">
            <w:pPr>
              <w:spacing w:line="360" w:lineRule="auto"/>
              <w:jc w:val="center"/>
              <w:rPr>
                <w:rFonts w:hint="eastAsia" w:ascii="宋体" w:hAnsi="宋体" w:eastAsia="宋体" w:cs="宋体"/>
                <w:szCs w:val="21"/>
              </w:rPr>
            </w:pPr>
            <w:r>
              <w:rPr>
                <w:rFonts w:hint="eastAsia" w:ascii="宋体" w:hAnsi="宋体" w:eastAsia="宋体" w:cs="宋体"/>
                <w:szCs w:val="21"/>
              </w:rPr>
              <w:t>应急楼至康复</w:t>
            </w:r>
            <w:r>
              <w:rPr>
                <w:rFonts w:hint="eastAsia" w:ascii="宋体" w:hAnsi="宋体" w:eastAsia="宋体" w:cs="宋体"/>
                <w:szCs w:val="21"/>
                <w:lang w:eastAsia="zh-CN"/>
              </w:rPr>
              <w:t>室</w:t>
            </w:r>
            <w:r>
              <w:rPr>
                <w:rFonts w:hint="eastAsia" w:ascii="宋体" w:hAnsi="宋体" w:eastAsia="宋体" w:cs="宋体"/>
                <w:szCs w:val="21"/>
              </w:rPr>
              <w:t>氧气主管道</w:t>
            </w:r>
          </w:p>
        </w:tc>
        <w:tc>
          <w:tcPr>
            <w:tcW w:w="675" w:type="dxa"/>
            <w:tcBorders>
              <w:top w:val="single" w:color="auto" w:sz="6" w:space="0"/>
              <w:left w:val="single" w:color="auto" w:sz="6" w:space="0"/>
              <w:bottom w:val="single" w:color="auto" w:sz="6" w:space="0"/>
              <w:right w:val="single" w:color="auto" w:sz="6" w:space="0"/>
            </w:tcBorders>
            <w:vAlign w:val="center"/>
          </w:tcPr>
          <w:p w14:paraId="05EFAC04">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697C965">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02A6B2FE">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90</w:t>
            </w:r>
            <w:r>
              <w:rPr>
                <w:rFonts w:hint="eastAsia" w:ascii="宋体" w:hAnsi="宋体" w:eastAsia="宋体" w:cs="宋体"/>
                <w:szCs w:val="21"/>
              </w:rPr>
              <w:tab/>
            </w:r>
            <w:r>
              <w:rPr>
                <w:rFonts w:hint="eastAsia" w:ascii="宋体" w:hAnsi="宋体" w:eastAsia="宋体" w:cs="宋体"/>
                <w:szCs w:val="21"/>
              </w:rPr>
              <w:t>米</w:t>
            </w:r>
          </w:p>
          <w:p w14:paraId="6B72970F">
            <w:pPr>
              <w:spacing w:line="360" w:lineRule="auto"/>
              <w:rPr>
                <w:rFonts w:hint="eastAsia" w:ascii="宋体" w:hAnsi="宋体" w:eastAsia="宋体" w:cs="宋体"/>
                <w:szCs w:val="21"/>
              </w:rPr>
            </w:pPr>
            <w:r>
              <w:rPr>
                <w:rFonts w:hint="eastAsia" w:ascii="宋体" w:hAnsi="宋体" w:eastAsia="宋体" w:cs="宋体"/>
                <w:szCs w:val="21"/>
              </w:rPr>
              <w:t>2.外套管：60</w:t>
            </w:r>
            <w:r>
              <w:rPr>
                <w:rFonts w:hint="eastAsia" w:ascii="宋体" w:hAnsi="宋体" w:eastAsia="宋体" w:cs="宋体"/>
                <w:szCs w:val="21"/>
              </w:rPr>
              <w:tab/>
            </w:r>
            <w:r>
              <w:rPr>
                <w:rFonts w:hint="eastAsia" w:ascii="宋体" w:hAnsi="宋体" w:eastAsia="宋体" w:cs="宋体"/>
                <w:szCs w:val="21"/>
              </w:rPr>
              <w:t>米</w:t>
            </w:r>
          </w:p>
          <w:p w14:paraId="7CDE768E">
            <w:pPr>
              <w:spacing w:line="360" w:lineRule="auto"/>
              <w:rPr>
                <w:rFonts w:hint="eastAsia" w:ascii="宋体" w:hAnsi="宋体" w:eastAsia="宋体" w:cs="宋体"/>
                <w:szCs w:val="21"/>
              </w:rPr>
            </w:pPr>
            <w:r>
              <w:rPr>
                <w:rFonts w:hint="eastAsia" w:ascii="宋体" w:hAnsi="宋体" w:eastAsia="宋体" w:cs="宋体"/>
                <w:szCs w:val="21"/>
              </w:rPr>
              <w:t>3.地面开槽破土回填：</w:t>
            </w:r>
            <w:r>
              <w:rPr>
                <w:rFonts w:hint="eastAsia" w:ascii="宋体" w:hAnsi="宋体" w:eastAsia="宋体" w:cs="宋体"/>
                <w:szCs w:val="21"/>
              </w:rPr>
              <w:tab/>
            </w:r>
            <w:r>
              <w:rPr>
                <w:rFonts w:hint="eastAsia" w:ascii="宋体" w:hAnsi="宋体" w:eastAsia="宋体" w:cs="宋体"/>
                <w:szCs w:val="21"/>
              </w:rPr>
              <w:t>60</w:t>
            </w:r>
            <w:r>
              <w:rPr>
                <w:rFonts w:hint="eastAsia" w:ascii="宋体" w:hAnsi="宋体" w:eastAsia="宋体" w:cs="宋体"/>
                <w:szCs w:val="21"/>
              </w:rPr>
              <w:tab/>
            </w:r>
            <w:r>
              <w:rPr>
                <w:rFonts w:hint="eastAsia" w:ascii="宋体" w:hAnsi="宋体" w:eastAsia="宋体" w:cs="宋体"/>
                <w:szCs w:val="21"/>
              </w:rPr>
              <w:t>米</w:t>
            </w:r>
          </w:p>
          <w:p w14:paraId="76F9B7ED">
            <w:pPr>
              <w:spacing w:line="360" w:lineRule="auto"/>
              <w:rPr>
                <w:rFonts w:hint="eastAsia" w:ascii="宋体" w:hAnsi="宋体" w:eastAsia="宋体" w:cs="宋体"/>
                <w:szCs w:val="21"/>
              </w:rPr>
            </w:pPr>
            <w:r>
              <w:rPr>
                <w:rFonts w:hint="eastAsia" w:ascii="宋体" w:hAnsi="宋体" w:eastAsia="宋体" w:cs="宋体"/>
                <w:szCs w:val="21"/>
              </w:rPr>
              <w:t>......</w:t>
            </w:r>
          </w:p>
        </w:tc>
      </w:tr>
      <w:tr w14:paraId="381CB994">
        <w:tblPrEx>
          <w:tblCellMar>
            <w:top w:w="0" w:type="dxa"/>
            <w:left w:w="108" w:type="dxa"/>
            <w:bottom w:w="0" w:type="dxa"/>
            <w:right w:w="108" w:type="dxa"/>
          </w:tblCellMar>
        </w:tblPrEx>
        <w:trPr>
          <w:trHeight w:val="370"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791FDE46">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939" w:type="dxa"/>
            <w:tcBorders>
              <w:top w:val="single" w:color="auto" w:sz="6" w:space="0"/>
              <w:left w:val="single" w:color="auto" w:sz="6" w:space="0"/>
              <w:bottom w:val="single" w:color="auto" w:sz="6" w:space="0"/>
              <w:right w:val="single" w:color="auto" w:sz="6" w:space="0"/>
            </w:tcBorders>
            <w:vAlign w:val="center"/>
          </w:tcPr>
          <w:p w14:paraId="0C266214">
            <w:pPr>
              <w:spacing w:line="360" w:lineRule="auto"/>
              <w:jc w:val="center"/>
              <w:rPr>
                <w:rFonts w:hint="eastAsia" w:ascii="宋体" w:hAnsi="宋体" w:eastAsia="宋体" w:cs="宋体"/>
                <w:szCs w:val="21"/>
              </w:rPr>
            </w:pPr>
            <w:r>
              <w:rPr>
                <w:rFonts w:hint="eastAsia" w:ascii="宋体" w:hAnsi="宋体" w:eastAsia="宋体" w:cs="宋体"/>
                <w:szCs w:val="21"/>
              </w:rPr>
              <w:t>综和楼精神科二</w:t>
            </w:r>
            <w:r>
              <w:rPr>
                <w:rFonts w:hint="eastAsia" w:ascii="宋体" w:hAnsi="宋体" w:eastAsia="宋体" w:cs="宋体"/>
                <w:szCs w:val="21"/>
                <w:lang w:eastAsia="zh-CN"/>
              </w:rPr>
              <w:t>病</w:t>
            </w:r>
            <w:r>
              <w:rPr>
                <w:rFonts w:hint="eastAsia" w:ascii="宋体" w:hAnsi="宋体" w:eastAsia="宋体" w:cs="宋体"/>
                <w:szCs w:val="21"/>
              </w:rPr>
              <w:t>区至精神科六</w:t>
            </w:r>
            <w:r>
              <w:rPr>
                <w:rFonts w:hint="eastAsia" w:ascii="宋体" w:hAnsi="宋体" w:eastAsia="宋体" w:cs="宋体"/>
                <w:szCs w:val="21"/>
                <w:lang w:eastAsia="zh-CN"/>
              </w:rPr>
              <w:t>病</w:t>
            </w:r>
            <w:r>
              <w:rPr>
                <w:rFonts w:hint="eastAsia" w:ascii="宋体" w:hAnsi="宋体" w:eastAsia="宋体" w:cs="宋体"/>
                <w:szCs w:val="21"/>
              </w:rPr>
              <w:t>区氧气主管道</w:t>
            </w:r>
          </w:p>
        </w:tc>
        <w:tc>
          <w:tcPr>
            <w:tcW w:w="675" w:type="dxa"/>
            <w:tcBorders>
              <w:top w:val="single" w:color="auto" w:sz="6" w:space="0"/>
              <w:left w:val="single" w:color="auto" w:sz="6" w:space="0"/>
              <w:bottom w:val="single" w:color="auto" w:sz="6" w:space="0"/>
              <w:right w:val="single" w:color="auto" w:sz="6" w:space="0"/>
            </w:tcBorders>
            <w:vAlign w:val="center"/>
          </w:tcPr>
          <w:p w14:paraId="3A489265">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7443248">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36553B11">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110</w:t>
            </w:r>
            <w:r>
              <w:rPr>
                <w:rFonts w:hint="eastAsia" w:ascii="宋体" w:hAnsi="宋体" w:eastAsia="宋体" w:cs="宋体"/>
                <w:szCs w:val="21"/>
              </w:rPr>
              <w:tab/>
            </w:r>
            <w:r>
              <w:rPr>
                <w:rFonts w:hint="eastAsia" w:ascii="宋体" w:hAnsi="宋体" w:eastAsia="宋体" w:cs="宋体"/>
                <w:szCs w:val="21"/>
              </w:rPr>
              <w:t>米</w:t>
            </w:r>
          </w:p>
          <w:p w14:paraId="6CC23883">
            <w:pPr>
              <w:spacing w:line="360" w:lineRule="auto"/>
              <w:rPr>
                <w:rFonts w:hint="eastAsia" w:ascii="宋体" w:hAnsi="宋体" w:eastAsia="宋体" w:cs="宋体"/>
                <w:szCs w:val="21"/>
              </w:rPr>
            </w:pPr>
            <w:r>
              <w:rPr>
                <w:rFonts w:hint="eastAsia" w:ascii="宋体" w:hAnsi="宋体" w:eastAsia="宋体" w:cs="宋体"/>
                <w:szCs w:val="21"/>
              </w:rPr>
              <w:t>2.外套隔热管：</w:t>
            </w:r>
            <w:r>
              <w:rPr>
                <w:rFonts w:hint="eastAsia" w:ascii="宋体" w:hAnsi="宋体" w:eastAsia="宋体" w:cs="宋体"/>
                <w:szCs w:val="21"/>
              </w:rPr>
              <w:tab/>
            </w:r>
            <w:r>
              <w:rPr>
                <w:rFonts w:hint="eastAsia" w:ascii="宋体" w:hAnsi="宋体" w:eastAsia="宋体" w:cs="宋体"/>
                <w:szCs w:val="21"/>
              </w:rPr>
              <w:t>64</w:t>
            </w:r>
            <w:r>
              <w:rPr>
                <w:rFonts w:hint="eastAsia" w:ascii="宋体" w:hAnsi="宋体" w:eastAsia="宋体" w:cs="宋体"/>
                <w:szCs w:val="21"/>
              </w:rPr>
              <w:tab/>
            </w:r>
            <w:r>
              <w:rPr>
                <w:rFonts w:hint="eastAsia" w:ascii="宋体" w:hAnsi="宋体" w:eastAsia="宋体" w:cs="宋体"/>
                <w:szCs w:val="21"/>
              </w:rPr>
              <w:t>米</w:t>
            </w:r>
          </w:p>
          <w:p w14:paraId="07FAFEC6">
            <w:pPr>
              <w:spacing w:line="360" w:lineRule="auto"/>
              <w:rPr>
                <w:rFonts w:hint="eastAsia" w:ascii="宋体" w:hAnsi="宋体" w:eastAsia="宋体" w:cs="宋体"/>
                <w:szCs w:val="21"/>
              </w:rPr>
            </w:pPr>
            <w:r>
              <w:rPr>
                <w:rFonts w:hint="eastAsia" w:ascii="宋体" w:hAnsi="宋体" w:eastAsia="宋体" w:cs="宋体"/>
                <w:szCs w:val="21"/>
              </w:rPr>
              <w:t>3.氧气总阀</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个</w:t>
            </w:r>
          </w:p>
          <w:p w14:paraId="0E9E907F">
            <w:pPr>
              <w:spacing w:line="360" w:lineRule="auto"/>
              <w:rPr>
                <w:rFonts w:hint="eastAsia" w:ascii="宋体" w:hAnsi="宋体" w:eastAsia="宋体" w:cs="宋体"/>
                <w:szCs w:val="21"/>
              </w:rPr>
            </w:pPr>
            <w:r>
              <w:rPr>
                <w:rFonts w:hint="eastAsia" w:ascii="宋体" w:hAnsi="宋体" w:eastAsia="宋体" w:cs="宋体"/>
                <w:szCs w:val="21"/>
              </w:rPr>
              <w:t>......</w:t>
            </w:r>
          </w:p>
        </w:tc>
      </w:tr>
      <w:tr w14:paraId="309DC311">
        <w:tblPrEx>
          <w:tblCellMar>
            <w:top w:w="0" w:type="dxa"/>
            <w:left w:w="108" w:type="dxa"/>
            <w:bottom w:w="0" w:type="dxa"/>
            <w:right w:w="108" w:type="dxa"/>
          </w:tblCellMar>
        </w:tblPrEx>
        <w:trPr>
          <w:trHeight w:val="90"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7AFD377A">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939" w:type="dxa"/>
            <w:tcBorders>
              <w:top w:val="single" w:color="auto" w:sz="6" w:space="0"/>
              <w:left w:val="single" w:color="auto" w:sz="6" w:space="0"/>
              <w:bottom w:val="single" w:color="auto" w:sz="6" w:space="0"/>
              <w:right w:val="single" w:color="auto" w:sz="6" w:space="0"/>
            </w:tcBorders>
            <w:vAlign w:val="center"/>
          </w:tcPr>
          <w:p w14:paraId="4FD28F6F">
            <w:pPr>
              <w:spacing w:line="360" w:lineRule="auto"/>
              <w:jc w:val="center"/>
              <w:rPr>
                <w:rFonts w:hint="eastAsia" w:ascii="宋体" w:hAnsi="宋体" w:eastAsia="宋体" w:cs="宋体"/>
                <w:szCs w:val="21"/>
                <w:lang w:eastAsia="zh-CN"/>
              </w:rPr>
            </w:pPr>
            <w:r>
              <w:rPr>
                <w:rFonts w:hint="eastAsia" w:ascii="宋体" w:hAnsi="宋体" w:eastAsia="宋体" w:cs="宋体"/>
                <w:szCs w:val="21"/>
              </w:rPr>
              <w:t>康复室至精神科一</w:t>
            </w:r>
            <w:r>
              <w:rPr>
                <w:rFonts w:hint="eastAsia" w:ascii="宋体" w:hAnsi="宋体" w:eastAsia="宋体" w:cs="宋体"/>
                <w:szCs w:val="21"/>
                <w:lang w:eastAsia="zh-CN"/>
              </w:rPr>
              <w:t>病</w:t>
            </w:r>
            <w:r>
              <w:rPr>
                <w:rFonts w:hint="eastAsia" w:ascii="宋体" w:hAnsi="宋体" w:eastAsia="宋体" w:cs="宋体"/>
                <w:szCs w:val="21"/>
              </w:rPr>
              <w:t>区</w:t>
            </w:r>
            <w:r>
              <w:rPr>
                <w:rFonts w:hint="eastAsia" w:ascii="宋体" w:hAnsi="宋体" w:eastAsia="宋体" w:cs="宋体"/>
                <w:szCs w:val="21"/>
                <w:lang w:eastAsia="zh-CN"/>
              </w:rPr>
              <w:t>氧气主管道</w:t>
            </w:r>
          </w:p>
        </w:tc>
        <w:tc>
          <w:tcPr>
            <w:tcW w:w="675" w:type="dxa"/>
            <w:tcBorders>
              <w:top w:val="single" w:color="auto" w:sz="6" w:space="0"/>
              <w:left w:val="single" w:color="auto" w:sz="6" w:space="0"/>
              <w:bottom w:val="single" w:color="auto" w:sz="6" w:space="0"/>
              <w:right w:val="single" w:color="auto" w:sz="6" w:space="0"/>
            </w:tcBorders>
            <w:vAlign w:val="center"/>
          </w:tcPr>
          <w:p w14:paraId="4E873E9A">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76E0F43">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201C2845">
            <w:pPr>
              <w:spacing w:line="360" w:lineRule="auto"/>
              <w:rPr>
                <w:rFonts w:hint="eastAsia" w:ascii="宋体" w:hAnsi="宋体" w:eastAsia="宋体" w:cs="宋体"/>
                <w:szCs w:val="21"/>
              </w:rPr>
            </w:pPr>
            <w:r>
              <w:rPr>
                <w:rFonts w:hint="eastAsia" w:ascii="宋体" w:hAnsi="宋体" w:eastAsia="宋体" w:cs="宋体"/>
                <w:szCs w:val="21"/>
              </w:rPr>
              <w:t>1.紫铜管：100</w:t>
            </w:r>
            <w:r>
              <w:rPr>
                <w:rFonts w:hint="eastAsia" w:ascii="宋体" w:hAnsi="宋体" w:eastAsia="宋体" w:cs="宋体"/>
                <w:szCs w:val="21"/>
              </w:rPr>
              <w:tab/>
            </w:r>
            <w:r>
              <w:rPr>
                <w:rFonts w:hint="eastAsia" w:ascii="宋体" w:hAnsi="宋体" w:eastAsia="宋体" w:cs="宋体"/>
                <w:szCs w:val="21"/>
              </w:rPr>
              <w:t>米</w:t>
            </w:r>
          </w:p>
          <w:p w14:paraId="039E5C8D">
            <w:pPr>
              <w:spacing w:line="360" w:lineRule="auto"/>
              <w:rPr>
                <w:rFonts w:hint="eastAsia" w:ascii="宋体" w:hAnsi="宋体" w:eastAsia="宋体" w:cs="宋体"/>
                <w:szCs w:val="21"/>
              </w:rPr>
            </w:pPr>
            <w:r>
              <w:rPr>
                <w:rFonts w:hint="eastAsia" w:ascii="宋体" w:hAnsi="宋体" w:eastAsia="宋体" w:cs="宋体"/>
                <w:szCs w:val="21"/>
              </w:rPr>
              <w:t>2.管道支架：</w:t>
            </w:r>
            <w:r>
              <w:rPr>
                <w:rFonts w:hint="eastAsia" w:ascii="宋体" w:hAnsi="宋体" w:eastAsia="宋体" w:cs="宋体"/>
                <w:szCs w:val="21"/>
              </w:rPr>
              <w:tab/>
            </w: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个</w:t>
            </w:r>
          </w:p>
          <w:p w14:paraId="5E95045D">
            <w:pPr>
              <w:spacing w:line="360" w:lineRule="auto"/>
              <w:rPr>
                <w:rFonts w:hint="eastAsia" w:ascii="宋体" w:hAnsi="宋体" w:eastAsia="宋体" w:cs="宋体"/>
                <w:szCs w:val="21"/>
              </w:rPr>
            </w:pPr>
            <w:r>
              <w:rPr>
                <w:rFonts w:hint="eastAsia" w:ascii="宋体" w:hAnsi="宋体" w:eastAsia="宋体" w:cs="宋体"/>
                <w:szCs w:val="21"/>
              </w:rPr>
              <w:t>3.紫铜管</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20</w:t>
            </w:r>
            <w:r>
              <w:rPr>
                <w:rFonts w:hint="eastAsia" w:ascii="宋体" w:hAnsi="宋体" w:eastAsia="宋体" w:cs="宋体"/>
                <w:szCs w:val="21"/>
              </w:rPr>
              <w:tab/>
            </w:r>
            <w:r>
              <w:rPr>
                <w:rFonts w:hint="eastAsia" w:ascii="宋体" w:hAnsi="宋体" w:eastAsia="宋体" w:cs="宋体"/>
                <w:szCs w:val="21"/>
              </w:rPr>
              <w:t>米</w:t>
            </w:r>
          </w:p>
          <w:p w14:paraId="73E8AD87">
            <w:pPr>
              <w:spacing w:line="360" w:lineRule="auto"/>
              <w:rPr>
                <w:rFonts w:hint="eastAsia" w:ascii="宋体" w:hAnsi="宋体" w:eastAsia="宋体" w:cs="宋体"/>
                <w:szCs w:val="21"/>
              </w:rPr>
            </w:pPr>
            <w:r>
              <w:rPr>
                <w:rFonts w:hint="eastAsia" w:ascii="宋体" w:hAnsi="宋体" w:eastAsia="宋体" w:cs="宋体"/>
                <w:szCs w:val="21"/>
              </w:rPr>
              <w:t>......</w:t>
            </w:r>
          </w:p>
        </w:tc>
      </w:tr>
      <w:tr w14:paraId="5CCCD4F6">
        <w:tblPrEx>
          <w:tblCellMar>
            <w:top w:w="0" w:type="dxa"/>
            <w:left w:w="108" w:type="dxa"/>
            <w:bottom w:w="0" w:type="dxa"/>
            <w:right w:w="108" w:type="dxa"/>
          </w:tblCellMar>
        </w:tblPrEx>
        <w:trPr>
          <w:trHeight w:val="476"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680963A8">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939" w:type="dxa"/>
            <w:tcBorders>
              <w:top w:val="single" w:color="auto" w:sz="6" w:space="0"/>
              <w:left w:val="single" w:color="auto" w:sz="6" w:space="0"/>
              <w:bottom w:val="single" w:color="auto" w:sz="6" w:space="0"/>
              <w:right w:val="single" w:color="auto" w:sz="6" w:space="0"/>
            </w:tcBorders>
            <w:vAlign w:val="center"/>
          </w:tcPr>
          <w:p w14:paraId="2402A917">
            <w:pPr>
              <w:spacing w:line="360" w:lineRule="auto"/>
              <w:jc w:val="center"/>
              <w:rPr>
                <w:rFonts w:hint="eastAsia" w:ascii="宋体" w:hAnsi="宋体" w:eastAsia="宋体" w:cs="宋体"/>
                <w:szCs w:val="21"/>
              </w:rPr>
            </w:pPr>
            <w:r>
              <w:rPr>
                <w:rFonts w:hint="eastAsia" w:ascii="宋体" w:hAnsi="宋体" w:eastAsia="宋体" w:cs="宋体"/>
                <w:szCs w:val="21"/>
              </w:rPr>
              <w:t>综合楼供氧系统1-4楼</w:t>
            </w:r>
          </w:p>
        </w:tc>
        <w:tc>
          <w:tcPr>
            <w:tcW w:w="675" w:type="dxa"/>
            <w:tcBorders>
              <w:top w:val="single" w:color="auto" w:sz="6" w:space="0"/>
              <w:left w:val="single" w:color="auto" w:sz="6" w:space="0"/>
              <w:bottom w:val="single" w:color="auto" w:sz="6" w:space="0"/>
              <w:right w:val="single" w:color="auto" w:sz="6" w:space="0"/>
            </w:tcBorders>
            <w:vAlign w:val="center"/>
          </w:tcPr>
          <w:p w14:paraId="3E6E73AC">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1F53D31A">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5941D2E8">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19</w:t>
            </w:r>
            <w:r>
              <w:rPr>
                <w:rFonts w:hint="eastAsia" w:ascii="宋体" w:hAnsi="宋体" w:eastAsia="宋体" w:cs="宋体"/>
                <w:szCs w:val="21"/>
              </w:rPr>
              <w:tab/>
            </w:r>
            <w:r>
              <w:rPr>
                <w:rFonts w:hint="eastAsia" w:ascii="宋体" w:hAnsi="宋体" w:eastAsia="宋体" w:cs="宋体"/>
                <w:szCs w:val="21"/>
              </w:rPr>
              <w:t>米</w:t>
            </w:r>
          </w:p>
          <w:p w14:paraId="3E83463A">
            <w:pPr>
              <w:spacing w:line="360" w:lineRule="auto"/>
              <w:rPr>
                <w:rFonts w:hint="eastAsia" w:ascii="宋体" w:hAnsi="宋体" w:eastAsia="宋体" w:cs="宋体"/>
                <w:szCs w:val="21"/>
              </w:rPr>
            </w:pPr>
            <w:r>
              <w:rPr>
                <w:rFonts w:hint="eastAsia" w:ascii="宋体" w:hAnsi="宋体" w:eastAsia="宋体" w:cs="宋体"/>
                <w:szCs w:val="21"/>
              </w:rPr>
              <w:t>2.紫铜管</w:t>
            </w:r>
            <w:r>
              <w:rPr>
                <w:rFonts w:hint="eastAsia" w:ascii="宋体" w:hAnsi="宋体" w:eastAsia="宋体" w:cs="宋体"/>
                <w:szCs w:val="21"/>
              </w:rPr>
              <w:tab/>
            </w:r>
            <w:r>
              <w:rPr>
                <w:rFonts w:hint="eastAsia" w:ascii="宋体" w:hAnsi="宋体" w:eastAsia="宋体" w:cs="宋体"/>
                <w:szCs w:val="21"/>
              </w:rPr>
              <w:t>:50</w:t>
            </w:r>
            <w:r>
              <w:rPr>
                <w:rFonts w:hint="eastAsia" w:ascii="宋体" w:hAnsi="宋体" w:eastAsia="宋体" w:cs="宋体"/>
                <w:szCs w:val="21"/>
              </w:rPr>
              <w:tab/>
            </w:r>
            <w:r>
              <w:rPr>
                <w:rFonts w:hint="eastAsia" w:ascii="宋体" w:hAnsi="宋体" w:eastAsia="宋体" w:cs="宋体"/>
                <w:szCs w:val="21"/>
              </w:rPr>
              <w:t>米</w:t>
            </w:r>
          </w:p>
          <w:p w14:paraId="4F0F518B">
            <w:pPr>
              <w:spacing w:line="360" w:lineRule="auto"/>
              <w:rPr>
                <w:rFonts w:hint="eastAsia" w:ascii="宋体" w:hAnsi="宋体" w:eastAsia="宋体" w:cs="宋体"/>
                <w:szCs w:val="21"/>
              </w:rPr>
            </w:pPr>
            <w:r>
              <w:rPr>
                <w:rFonts w:hint="eastAsia" w:ascii="宋体" w:hAnsi="宋体" w:eastAsia="宋体" w:cs="宋体"/>
                <w:szCs w:val="21"/>
              </w:rPr>
              <w:t>3.管道接驳配件</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宗</w:t>
            </w:r>
          </w:p>
          <w:p w14:paraId="69A8AB28">
            <w:pPr>
              <w:spacing w:line="360" w:lineRule="auto"/>
              <w:rPr>
                <w:rFonts w:hint="eastAsia" w:ascii="宋体" w:hAnsi="宋体" w:eastAsia="宋体" w:cs="宋体"/>
                <w:szCs w:val="21"/>
              </w:rPr>
            </w:pPr>
            <w:r>
              <w:rPr>
                <w:rFonts w:hint="eastAsia" w:ascii="宋体" w:hAnsi="宋体" w:eastAsia="宋体" w:cs="宋体"/>
                <w:szCs w:val="21"/>
              </w:rPr>
              <w:t>......</w:t>
            </w:r>
          </w:p>
        </w:tc>
      </w:tr>
      <w:tr w14:paraId="04871DF1">
        <w:tblPrEx>
          <w:tblCellMar>
            <w:top w:w="0" w:type="dxa"/>
            <w:left w:w="108" w:type="dxa"/>
            <w:bottom w:w="0" w:type="dxa"/>
            <w:right w:w="108" w:type="dxa"/>
          </w:tblCellMar>
        </w:tblPrEx>
        <w:trPr>
          <w:trHeight w:val="434"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423F20A4">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939" w:type="dxa"/>
            <w:tcBorders>
              <w:top w:val="single" w:color="auto" w:sz="6" w:space="0"/>
              <w:left w:val="single" w:color="auto" w:sz="6" w:space="0"/>
              <w:bottom w:val="single" w:color="auto" w:sz="6" w:space="0"/>
              <w:right w:val="single" w:color="auto" w:sz="6" w:space="0"/>
            </w:tcBorders>
            <w:vAlign w:val="center"/>
          </w:tcPr>
          <w:p w14:paraId="7BDE71CF">
            <w:pPr>
              <w:spacing w:line="360" w:lineRule="auto"/>
              <w:jc w:val="center"/>
              <w:rPr>
                <w:rFonts w:hint="eastAsia" w:ascii="宋体" w:hAnsi="宋体" w:eastAsia="宋体" w:cs="宋体"/>
                <w:szCs w:val="21"/>
              </w:rPr>
            </w:pPr>
            <w:r>
              <w:rPr>
                <w:rFonts w:hint="eastAsia" w:ascii="宋体" w:hAnsi="宋体" w:eastAsia="宋体" w:cs="宋体"/>
                <w:szCs w:val="21"/>
              </w:rPr>
              <w:t>综合楼5楼供氧系统</w:t>
            </w:r>
          </w:p>
        </w:tc>
        <w:tc>
          <w:tcPr>
            <w:tcW w:w="675" w:type="dxa"/>
            <w:tcBorders>
              <w:top w:val="single" w:color="auto" w:sz="6" w:space="0"/>
              <w:left w:val="single" w:color="auto" w:sz="6" w:space="0"/>
              <w:bottom w:val="single" w:color="auto" w:sz="6" w:space="0"/>
              <w:right w:val="single" w:color="auto" w:sz="6" w:space="0"/>
            </w:tcBorders>
            <w:vAlign w:val="center"/>
          </w:tcPr>
          <w:p w14:paraId="04BAAEA9">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9A0055A">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412F664C">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20</w:t>
            </w:r>
            <w:r>
              <w:rPr>
                <w:rFonts w:hint="eastAsia" w:ascii="宋体" w:hAnsi="宋体" w:eastAsia="宋体" w:cs="宋体"/>
                <w:szCs w:val="21"/>
              </w:rPr>
              <w:tab/>
            </w:r>
            <w:r>
              <w:rPr>
                <w:rFonts w:hint="eastAsia" w:ascii="宋体" w:hAnsi="宋体" w:eastAsia="宋体" w:cs="宋体"/>
                <w:szCs w:val="21"/>
              </w:rPr>
              <w:t>米</w:t>
            </w:r>
          </w:p>
          <w:p w14:paraId="5E66D460">
            <w:pPr>
              <w:spacing w:line="360" w:lineRule="auto"/>
              <w:rPr>
                <w:rFonts w:hint="eastAsia" w:ascii="宋体" w:hAnsi="宋体" w:eastAsia="宋体" w:cs="宋体"/>
                <w:szCs w:val="21"/>
              </w:rPr>
            </w:pPr>
            <w:r>
              <w:rPr>
                <w:rFonts w:hint="eastAsia" w:ascii="宋体" w:hAnsi="宋体" w:eastAsia="宋体" w:cs="宋体"/>
                <w:szCs w:val="21"/>
              </w:rPr>
              <w:t>2.管道接驳配件:</w:t>
            </w:r>
            <w:r>
              <w:rPr>
                <w:rFonts w:hint="eastAsia" w:ascii="宋体" w:hAnsi="宋体" w:eastAsia="宋体" w:cs="宋体"/>
                <w:szCs w:val="21"/>
              </w:rPr>
              <w:tab/>
            </w: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宗</w:t>
            </w:r>
          </w:p>
          <w:p w14:paraId="406186AF">
            <w:pPr>
              <w:spacing w:line="360" w:lineRule="auto"/>
              <w:rPr>
                <w:rFonts w:hint="eastAsia" w:ascii="宋体" w:hAnsi="宋体" w:eastAsia="宋体" w:cs="宋体"/>
                <w:szCs w:val="21"/>
              </w:rPr>
            </w:pPr>
            <w:r>
              <w:rPr>
                <w:rFonts w:hint="eastAsia" w:ascii="宋体" w:hAnsi="宋体" w:eastAsia="宋体" w:cs="宋体"/>
                <w:szCs w:val="21"/>
              </w:rPr>
              <w:t>3.焊接三件套:</w:t>
            </w:r>
            <w:r>
              <w:rPr>
                <w:rFonts w:hint="eastAsia" w:ascii="宋体" w:hAnsi="宋体" w:eastAsia="宋体" w:cs="宋体"/>
                <w:szCs w:val="21"/>
              </w:rPr>
              <w:tab/>
            </w: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套</w:t>
            </w:r>
          </w:p>
          <w:p w14:paraId="7522E685">
            <w:pPr>
              <w:spacing w:line="360" w:lineRule="auto"/>
              <w:rPr>
                <w:rFonts w:hint="eastAsia" w:ascii="宋体" w:hAnsi="宋体" w:eastAsia="宋体" w:cs="宋体"/>
                <w:szCs w:val="21"/>
              </w:rPr>
            </w:pPr>
            <w:r>
              <w:rPr>
                <w:rFonts w:hint="eastAsia" w:ascii="宋体" w:hAnsi="宋体" w:eastAsia="宋体" w:cs="宋体"/>
                <w:szCs w:val="21"/>
              </w:rPr>
              <w:t>......</w:t>
            </w:r>
          </w:p>
        </w:tc>
      </w:tr>
      <w:tr w14:paraId="69C314A2">
        <w:tblPrEx>
          <w:tblCellMar>
            <w:top w:w="0" w:type="dxa"/>
            <w:left w:w="108" w:type="dxa"/>
            <w:bottom w:w="0" w:type="dxa"/>
            <w:right w:w="108" w:type="dxa"/>
          </w:tblCellMar>
        </w:tblPrEx>
        <w:trPr>
          <w:trHeight w:val="476"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6B4675F0">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939" w:type="dxa"/>
            <w:tcBorders>
              <w:top w:val="single" w:color="auto" w:sz="6" w:space="0"/>
              <w:left w:val="single" w:color="auto" w:sz="6" w:space="0"/>
              <w:bottom w:val="single" w:color="auto" w:sz="6" w:space="0"/>
              <w:right w:val="single" w:color="auto" w:sz="6" w:space="0"/>
            </w:tcBorders>
            <w:vAlign w:val="center"/>
          </w:tcPr>
          <w:p w14:paraId="1239526E">
            <w:pPr>
              <w:spacing w:line="360" w:lineRule="auto"/>
              <w:jc w:val="center"/>
              <w:rPr>
                <w:rFonts w:hint="eastAsia" w:ascii="宋体" w:hAnsi="宋体" w:eastAsia="宋体" w:cs="宋体"/>
                <w:szCs w:val="21"/>
              </w:rPr>
            </w:pPr>
            <w:r>
              <w:rPr>
                <w:rFonts w:hint="eastAsia" w:ascii="宋体" w:hAnsi="宋体" w:eastAsia="宋体" w:cs="宋体"/>
                <w:szCs w:val="21"/>
              </w:rPr>
              <w:t>第六、七病区供氧系统</w:t>
            </w:r>
          </w:p>
        </w:tc>
        <w:tc>
          <w:tcPr>
            <w:tcW w:w="675" w:type="dxa"/>
            <w:tcBorders>
              <w:top w:val="single" w:color="auto" w:sz="6" w:space="0"/>
              <w:left w:val="single" w:color="auto" w:sz="6" w:space="0"/>
              <w:bottom w:val="single" w:color="auto" w:sz="6" w:space="0"/>
              <w:right w:val="single" w:color="auto" w:sz="6" w:space="0"/>
            </w:tcBorders>
            <w:vAlign w:val="center"/>
          </w:tcPr>
          <w:p w14:paraId="525D4726">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2FFA0A8">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4B0ECBE1">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米</w:t>
            </w:r>
          </w:p>
          <w:p w14:paraId="37F2B8BE">
            <w:pPr>
              <w:spacing w:line="360" w:lineRule="auto"/>
              <w:rPr>
                <w:rFonts w:hint="eastAsia" w:ascii="宋体" w:hAnsi="宋体" w:eastAsia="宋体" w:cs="宋体"/>
                <w:szCs w:val="21"/>
              </w:rPr>
            </w:pPr>
            <w:r>
              <w:rPr>
                <w:rFonts w:hint="eastAsia" w:ascii="宋体" w:hAnsi="宋体" w:eastAsia="宋体" w:cs="宋体"/>
                <w:szCs w:val="21"/>
              </w:rPr>
              <w:t>2.紫铜管:</w:t>
            </w:r>
            <w:r>
              <w:rPr>
                <w:rFonts w:hint="eastAsia" w:ascii="宋体" w:hAnsi="宋体" w:eastAsia="宋体" w:cs="宋体"/>
                <w:szCs w:val="21"/>
              </w:rPr>
              <w:tab/>
            </w: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米</w:t>
            </w:r>
          </w:p>
          <w:p w14:paraId="3AC55FAC">
            <w:pPr>
              <w:spacing w:line="360" w:lineRule="auto"/>
              <w:rPr>
                <w:rFonts w:hint="eastAsia" w:ascii="宋体" w:hAnsi="宋体" w:eastAsia="宋体" w:cs="宋体"/>
                <w:szCs w:val="21"/>
              </w:rPr>
            </w:pPr>
            <w:r>
              <w:rPr>
                <w:rFonts w:hint="eastAsia" w:ascii="宋体" w:hAnsi="宋体" w:eastAsia="宋体" w:cs="宋体"/>
                <w:szCs w:val="21"/>
              </w:rPr>
              <w:t>3.管道接驳配件:</w:t>
            </w:r>
            <w:r>
              <w:rPr>
                <w:rFonts w:hint="eastAsia" w:ascii="宋体" w:hAnsi="宋体" w:eastAsia="宋体" w:cs="宋体"/>
                <w:szCs w:val="21"/>
              </w:rPr>
              <w:tab/>
            </w: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宗</w:t>
            </w:r>
          </w:p>
          <w:p w14:paraId="5566443C">
            <w:pPr>
              <w:spacing w:line="360" w:lineRule="auto"/>
              <w:rPr>
                <w:rFonts w:hint="eastAsia" w:ascii="宋体" w:hAnsi="宋体" w:eastAsia="宋体" w:cs="宋体"/>
                <w:szCs w:val="21"/>
              </w:rPr>
            </w:pPr>
            <w:r>
              <w:rPr>
                <w:rFonts w:hint="eastAsia" w:ascii="宋体" w:hAnsi="宋体" w:eastAsia="宋体" w:cs="宋体"/>
                <w:szCs w:val="21"/>
              </w:rPr>
              <w:t>......</w:t>
            </w:r>
          </w:p>
        </w:tc>
      </w:tr>
      <w:tr w14:paraId="03D4FF34">
        <w:tblPrEx>
          <w:tblCellMar>
            <w:top w:w="0" w:type="dxa"/>
            <w:left w:w="108" w:type="dxa"/>
            <w:bottom w:w="0" w:type="dxa"/>
            <w:right w:w="108" w:type="dxa"/>
          </w:tblCellMar>
        </w:tblPrEx>
        <w:trPr>
          <w:trHeight w:val="358" w:hRule="atLeast"/>
          <w:jc w:val="center"/>
        </w:trPr>
        <w:tc>
          <w:tcPr>
            <w:tcW w:w="695" w:type="dxa"/>
            <w:tcBorders>
              <w:top w:val="single" w:color="auto" w:sz="6" w:space="0"/>
              <w:left w:val="single" w:color="auto" w:sz="6" w:space="0"/>
              <w:bottom w:val="single" w:color="auto" w:sz="6" w:space="0"/>
              <w:right w:val="single" w:color="auto" w:sz="6" w:space="0"/>
            </w:tcBorders>
            <w:vAlign w:val="center"/>
          </w:tcPr>
          <w:p w14:paraId="3913F13D">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939" w:type="dxa"/>
            <w:tcBorders>
              <w:top w:val="single" w:color="auto" w:sz="6" w:space="0"/>
              <w:left w:val="single" w:color="auto" w:sz="6" w:space="0"/>
              <w:bottom w:val="single" w:color="auto" w:sz="6" w:space="0"/>
              <w:right w:val="single" w:color="auto" w:sz="6" w:space="0"/>
            </w:tcBorders>
            <w:vAlign w:val="center"/>
          </w:tcPr>
          <w:p w14:paraId="4157B4C2">
            <w:pPr>
              <w:spacing w:line="360" w:lineRule="auto"/>
              <w:jc w:val="center"/>
              <w:rPr>
                <w:rFonts w:hint="eastAsia" w:ascii="宋体" w:hAnsi="宋体" w:eastAsia="宋体" w:cs="宋体"/>
                <w:szCs w:val="21"/>
                <w:lang w:eastAsia="zh-CN"/>
              </w:rPr>
            </w:pPr>
            <w:r>
              <w:rPr>
                <w:rFonts w:hint="eastAsia" w:ascii="宋体" w:hAnsi="宋体" w:eastAsia="宋体" w:cs="宋体"/>
                <w:szCs w:val="21"/>
              </w:rPr>
              <w:t>综合楼2楼抢救室、手术室</w:t>
            </w:r>
            <w:r>
              <w:rPr>
                <w:rFonts w:hint="eastAsia" w:ascii="宋体" w:hAnsi="宋体" w:eastAsia="宋体" w:cs="宋体"/>
                <w:szCs w:val="21"/>
                <w:lang w:eastAsia="zh-CN"/>
              </w:rPr>
              <w:t>供氧系统</w:t>
            </w:r>
          </w:p>
        </w:tc>
        <w:tc>
          <w:tcPr>
            <w:tcW w:w="675" w:type="dxa"/>
            <w:tcBorders>
              <w:top w:val="single" w:color="auto" w:sz="6" w:space="0"/>
              <w:left w:val="single" w:color="auto" w:sz="6" w:space="0"/>
              <w:bottom w:val="single" w:color="auto" w:sz="6" w:space="0"/>
              <w:right w:val="single" w:color="auto" w:sz="6" w:space="0"/>
            </w:tcBorders>
            <w:vAlign w:val="center"/>
          </w:tcPr>
          <w:p w14:paraId="60532B17">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10" w:type="dxa"/>
            <w:tcBorders>
              <w:top w:val="single" w:color="auto" w:sz="6" w:space="0"/>
              <w:left w:val="single" w:color="auto" w:sz="6" w:space="0"/>
              <w:bottom w:val="single" w:color="auto" w:sz="6" w:space="0"/>
              <w:right w:val="single" w:color="auto" w:sz="6" w:space="0"/>
            </w:tcBorders>
            <w:vAlign w:val="center"/>
          </w:tcPr>
          <w:p w14:paraId="5AA597B8">
            <w:pPr>
              <w:widowControl/>
              <w:jc w:val="center"/>
              <w:textAlignment w:val="center"/>
              <w:rPr>
                <w:rFonts w:hint="eastAsia" w:ascii="宋体" w:hAnsi="宋体" w:eastAsia="宋体" w:cs="宋体"/>
                <w:szCs w:val="21"/>
              </w:rPr>
            </w:pPr>
            <w:r>
              <w:rPr>
                <w:rFonts w:hint="eastAsia" w:ascii="宋体" w:hAnsi="宋体" w:eastAsia="宋体" w:cs="宋体"/>
                <w:szCs w:val="21"/>
              </w:rPr>
              <w:t>项</w:t>
            </w:r>
          </w:p>
        </w:tc>
        <w:tc>
          <w:tcPr>
            <w:tcW w:w="4263" w:type="dxa"/>
            <w:tcBorders>
              <w:top w:val="single" w:color="auto" w:sz="6" w:space="0"/>
              <w:left w:val="single" w:color="auto" w:sz="6" w:space="0"/>
              <w:bottom w:val="single" w:color="auto" w:sz="6" w:space="0"/>
              <w:right w:val="single" w:color="auto" w:sz="6" w:space="0"/>
            </w:tcBorders>
          </w:tcPr>
          <w:p w14:paraId="21038DFE">
            <w:pPr>
              <w:spacing w:line="360" w:lineRule="auto"/>
              <w:rPr>
                <w:rFonts w:hint="eastAsia" w:ascii="宋体" w:hAnsi="宋体" w:eastAsia="宋体" w:cs="宋体"/>
                <w:szCs w:val="21"/>
              </w:rPr>
            </w:pPr>
            <w:r>
              <w:rPr>
                <w:rFonts w:hint="eastAsia" w:ascii="宋体" w:hAnsi="宋体" w:eastAsia="宋体" w:cs="宋体"/>
                <w:szCs w:val="21"/>
              </w:rPr>
              <w:t>1.紫铜管</w:t>
            </w:r>
            <w:r>
              <w:rPr>
                <w:rFonts w:hint="eastAsia" w:ascii="宋体" w:hAnsi="宋体" w:eastAsia="宋体" w:cs="宋体"/>
                <w:szCs w:val="21"/>
              </w:rPr>
              <w:tab/>
            </w:r>
            <w:r>
              <w:rPr>
                <w:rFonts w:hint="eastAsia" w:ascii="宋体" w:hAnsi="宋体" w:eastAsia="宋体" w:cs="宋体"/>
                <w:szCs w:val="21"/>
              </w:rPr>
              <w:t>:</w:t>
            </w:r>
            <w:r>
              <w:rPr>
                <w:rFonts w:hint="eastAsia" w:ascii="宋体" w:hAnsi="宋体" w:eastAsia="宋体" w:cs="宋体"/>
                <w:szCs w:val="21"/>
              </w:rPr>
              <w:tab/>
            </w:r>
            <w:r>
              <w:rPr>
                <w:rFonts w:hint="eastAsia" w:ascii="宋体" w:hAnsi="宋体" w:eastAsia="宋体" w:cs="宋体"/>
                <w:szCs w:val="21"/>
              </w:rPr>
              <w:t>20</w:t>
            </w:r>
            <w:r>
              <w:rPr>
                <w:rFonts w:hint="eastAsia" w:ascii="宋体" w:hAnsi="宋体" w:eastAsia="宋体" w:cs="宋体"/>
                <w:szCs w:val="21"/>
              </w:rPr>
              <w:tab/>
            </w:r>
            <w:r>
              <w:rPr>
                <w:rFonts w:hint="eastAsia" w:ascii="宋体" w:hAnsi="宋体" w:eastAsia="宋体" w:cs="宋体"/>
                <w:szCs w:val="21"/>
              </w:rPr>
              <w:t>米</w:t>
            </w:r>
          </w:p>
          <w:p w14:paraId="1E8C17B6">
            <w:pPr>
              <w:spacing w:line="360" w:lineRule="auto"/>
              <w:rPr>
                <w:rFonts w:hint="eastAsia" w:ascii="宋体" w:hAnsi="宋体" w:eastAsia="宋体" w:cs="宋体"/>
                <w:szCs w:val="21"/>
              </w:rPr>
            </w:pPr>
            <w:r>
              <w:rPr>
                <w:rFonts w:hint="eastAsia" w:ascii="宋体" w:hAnsi="宋体" w:eastAsia="宋体" w:cs="宋体"/>
                <w:szCs w:val="21"/>
              </w:rPr>
              <w:t>2.管道接驳配件”</w:t>
            </w:r>
            <w:r>
              <w:rPr>
                <w:rFonts w:hint="eastAsia" w:ascii="宋体" w:hAnsi="宋体" w:eastAsia="宋体" w:cs="宋体"/>
                <w:szCs w:val="21"/>
              </w:rPr>
              <w:tab/>
            </w: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宗</w:t>
            </w:r>
          </w:p>
          <w:p w14:paraId="2C7B6450">
            <w:pPr>
              <w:spacing w:line="360" w:lineRule="auto"/>
              <w:rPr>
                <w:rFonts w:hint="eastAsia" w:ascii="宋体" w:hAnsi="宋体" w:eastAsia="宋体" w:cs="宋体"/>
                <w:szCs w:val="21"/>
              </w:rPr>
            </w:pPr>
            <w:r>
              <w:rPr>
                <w:rFonts w:hint="eastAsia" w:ascii="宋体" w:hAnsi="宋体" w:eastAsia="宋体" w:cs="宋体"/>
                <w:szCs w:val="21"/>
              </w:rPr>
              <w:t>3.焊接三件套:/</w:t>
            </w:r>
            <w:r>
              <w:rPr>
                <w:rFonts w:hint="eastAsia" w:ascii="宋体" w:hAnsi="宋体" w:eastAsia="宋体" w:cs="宋体"/>
                <w:szCs w:val="21"/>
              </w:rPr>
              <w:tab/>
            </w: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套</w:t>
            </w:r>
          </w:p>
          <w:p w14:paraId="1C77B9B6">
            <w:pPr>
              <w:spacing w:line="360" w:lineRule="auto"/>
              <w:rPr>
                <w:rFonts w:hint="eastAsia" w:ascii="宋体" w:hAnsi="宋体" w:eastAsia="宋体" w:cs="宋体"/>
                <w:szCs w:val="21"/>
              </w:rPr>
            </w:pPr>
            <w:r>
              <w:rPr>
                <w:rFonts w:hint="eastAsia" w:ascii="宋体" w:hAnsi="宋体" w:eastAsia="宋体" w:cs="宋体"/>
                <w:szCs w:val="21"/>
              </w:rPr>
              <w:t>......</w:t>
            </w:r>
          </w:p>
        </w:tc>
      </w:tr>
    </w:tbl>
    <w:p w14:paraId="3BF82FB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6.合同履行期限：自签订合同之日起</w:t>
      </w:r>
      <w:r>
        <w:rPr>
          <w:rFonts w:hint="eastAsia" w:ascii="宋体" w:hAnsi="宋体" w:cs="宋体"/>
          <w:szCs w:val="21"/>
          <w:lang w:val="en-US" w:eastAsia="zh-CN"/>
        </w:rPr>
        <w:t>7</w:t>
      </w:r>
      <w:r>
        <w:rPr>
          <w:rFonts w:hint="eastAsia" w:ascii="宋体" w:hAnsi="宋体" w:eastAsia="宋体" w:cs="宋体"/>
          <w:szCs w:val="21"/>
        </w:rPr>
        <w:t>日(日历日)内，通过验收并交付使用。</w:t>
      </w:r>
    </w:p>
    <w:p w14:paraId="179E6AA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7.本项目不接受联合体竞标。</w:t>
      </w:r>
    </w:p>
    <w:p w14:paraId="40846794">
      <w:pPr>
        <w:pStyle w:val="3"/>
        <w:spacing w:before="0" w:after="0" w:line="360" w:lineRule="auto"/>
        <w:ind w:firstLine="420" w:firstLineChars="200"/>
        <w:jc w:val="left"/>
        <w:rPr>
          <w:rFonts w:hint="eastAsia" w:ascii="宋体" w:hAnsi="宋体" w:eastAsia="宋体" w:cs="宋体"/>
          <w:bCs w:val="0"/>
          <w:sz w:val="21"/>
          <w:szCs w:val="21"/>
        </w:rPr>
      </w:pPr>
      <w:bookmarkStart w:id="6" w:name="_Toc28359090"/>
      <w:bookmarkStart w:id="7" w:name="_Toc35393630"/>
      <w:bookmarkStart w:id="8" w:name="_Toc35393799"/>
      <w:bookmarkStart w:id="9" w:name="_Toc28359013"/>
      <w:r>
        <w:rPr>
          <w:rFonts w:hint="eastAsia" w:ascii="宋体" w:hAnsi="宋体" w:eastAsia="宋体" w:cs="宋体"/>
          <w:bCs w:val="0"/>
          <w:sz w:val="21"/>
          <w:szCs w:val="21"/>
        </w:rPr>
        <w:t>二、申请人的资格要求：</w:t>
      </w:r>
      <w:bookmarkEnd w:id="6"/>
      <w:bookmarkEnd w:id="7"/>
      <w:bookmarkEnd w:id="8"/>
      <w:bookmarkEnd w:id="9"/>
    </w:p>
    <w:p w14:paraId="0E422375">
      <w:pPr>
        <w:spacing w:line="360" w:lineRule="auto"/>
        <w:ind w:firstLine="420" w:firstLineChars="200"/>
        <w:jc w:val="left"/>
        <w:rPr>
          <w:rFonts w:hint="eastAsia" w:ascii="宋体" w:hAnsi="宋体" w:eastAsia="宋体" w:cs="宋体"/>
          <w:szCs w:val="21"/>
        </w:rPr>
      </w:pPr>
      <w:bookmarkStart w:id="10" w:name="_Toc28359091"/>
      <w:bookmarkStart w:id="11" w:name="_Toc28359014"/>
      <w:r>
        <w:rPr>
          <w:rFonts w:hint="eastAsia" w:ascii="宋体" w:hAnsi="宋体" w:eastAsia="宋体" w:cs="宋体"/>
          <w:szCs w:val="21"/>
        </w:rPr>
        <w:t>1.满足《中华人民共和国政府采购法》第二十二条规定；</w:t>
      </w:r>
    </w:p>
    <w:p w14:paraId="041BDC7A">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2.单位负责人为同一人或者存在直接控股、管理关系的不同供应商，不得同时参加本次报价活动。</w:t>
      </w:r>
    </w:p>
    <w:p w14:paraId="36ECE68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66A26ABA">
      <w:pPr>
        <w:pStyle w:val="3"/>
        <w:spacing w:before="0" w:after="0" w:line="360" w:lineRule="auto"/>
        <w:ind w:firstLine="420" w:firstLineChars="200"/>
        <w:jc w:val="left"/>
        <w:rPr>
          <w:rFonts w:hint="eastAsia" w:ascii="宋体" w:hAnsi="宋体" w:eastAsia="宋体" w:cs="宋体"/>
          <w:bCs w:val="0"/>
          <w:sz w:val="21"/>
          <w:szCs w:val="21"/>
        </w:rPr>
      </w:pPr>
      <w:bookmarkStart w:id="12" w:name="_Toc35393800"/>
      <w:bookmarkStart w:id="13" w:name="_Toc35393631"/>
      <w:r>
        <w:rPr>
          <w:rFonts w:hint="eastAsia" w:ascii="宋体" w:hAnsi="宋体" w:eastAsia="宋体" w:cs="宋体"/>
          <w:bCs w:val="0"/>
          <w:sz w:val="21"/>
          <w:szCs w:val="21"/>
        </w:rPr>
        <w:t>三、获取询价文件</w:t>
      </w:r>
      <w:bookmarkEnd w:id="10"/>
      <w:bookmarkEnd w:id="11"/>
      <w:bookmarkEnd w:id="12"/>
      <w:bookmarkEnd w:id="13"/>
    </w:p>
    <w:p w14:paraId="334D2CB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rPr>
        <w:t>公告发出之时起至</w:t>
      </w:r>
      <w:r>
        <w:rPr>
          <w:rFonts w:hint="eastAsia" w:ascii="宋体" w:hAnsi="宋体" w:eastAsia="宋体" w:cs="宋体"/>
          <w:color w:val="0000FF"/>
          <w:szCs w:val="21"/>
          <w:u w:val="single"/>
        </w:rPr>
        <w:t>2024年</w:t>
      </w:r>
      <w:r>
        <w:rPr>
          <w:rFonts w:hint="eastAsia" w:ascii="宋体" w:hAnsi="宋体" w:cs="宋体"/>
          <w:color w:val="0000FF"/>
          <w:szCs w:val="21"/>
          <w:u w:val="single"/>
          <w:lang w:val="en-US" w:eastAsia="zh-CN"/>
        </w:rPr>
        <w:t>7</w:t>
      </w:r>
      <w:r>
        <w:rPr>
          <w:rFonts w:hint="eastAsia" w:ascii="宋体" w:hAnsi="宋体" w:eastAsia="宋体" w:cs="宋体"/>
          <w:color w:val="0000FF"/>
          <w:szCs w:val="21"/>
          <w:u w:val="single"/>
        </w:rPr>
        <w:t>月</w:t>
      </w:r>
      <w:r>
        <w:rPr>
          <w:rFonts w:hint="eastAsia" w:ascii="宋体" w:hAnsi="宋体" w:cs="宋体"/>
          <w:color w:val="0000FF"/>
          <w:szCs w:val="21"/>
          <w:u w:val="single"/>
          <w:lang w:val="en-US" w:eastAsia="zh-CN"/>
        </w:rPr>
        <w:t>4</w:t>
      </w:r>
      <w:r>
        <w:rPr>
          <w:rFonts w:hint="eastAsia" w:ascii="宋体" w:hAnsi="宋体" w:eastAsia="宋体" w:cs="宋体"/>
          <w:color w:val="0000FF"/>
          <w:szCs w:val="21"/>
          <w:u w:val="single"/>
        </w:rPr>
        <w:t xml:space="preserve"> 日</w:t>
      </w:r>
      <w:r>
        <w:rPr>
          <w:rFonts w:hint="eastAsia" w:ascii="宋体" w:hAnsi="宋体" w:eastAsia="宋体" w:cs="宋体"/>
          <w:szCs w:val="21"/>
        </w:rPr>
        <w:t>，法定工作日每天上午</w:t>
      </w:r>
      <w:r>
        <w:rPr>
          <w:rFonts w:hint="eastAsia" w:ascii="宋体" w:hAnsi="宋体" w:eastAsia="宋体" w:cs="宋体"/>
          <w:szCs w:val="21"/>
          <w:u w:val="single"/>
        </w:rPr>
        <w:t>　8:00至12：00</w:t>
      </w:r>
      <w:r>
        <w:rPr>
          <w:rFonts w:hint="eastAsia" w:ascii="宋体" w:hAnsi="宋体" w:eastAsia="宋体" w:cs="宋体"/>
          <w:szCs w:val="21"/>
        </w:rPr>
        <w:t>，</w:t>
      </w:r>
      <w:r>
        <w:rPr>
          <w:rFonts w:hint="eastAsia" w:ascii="宋体" w:hAnsi="宋体" w:eastAsia="宋体" w:cs="宋体"/>
          <w:szCs w:val="21"/>
          <w:u w:val="single"/>
        </w:rPr>
        <w:t>下午14:30　至17:30</w:t>
      </w:r>
      <w:r>
        <w:rPr>
          <w:rFonts w:hint="eastAsia" w:ascii="宋体" w:hAnsi="宋体" w:eastAsia="宋体" w:cs="宋体"/>
          <w:szCs w:val="21"/>
        </w:rPr>
        <w:t>（北京时间）</w:t>
      </w:r>
    </w:p>
    <w:p w14:paraId="75D4A648">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地点：</w:t>
      </w:r>
      <w:r>
        <w:rPr>
          <w:rFonts w:hint="eastAsia" w:ascii="宋体" w:hAnsi="宋体" w:eastAsia="宋体" w:cs="宋体"/>
          <w:szCs w:val="21"/>
          <w:lang w:eastAsia="zh-CN"/>
        </w:rPr>
        <w:t>崇左市江州区江州镇东街</w:t>
      </w:r>
      <w:r>
        <w:rPr>
          <w:rFonts w:hint="eastAsia" w:ascii="宋体" w:hAnsi="宋体" w:eastAsia="宋体" w:cs="宋体"/>
          <w:szCs w:val="21"/>
          <w:lang w:val="en-US" w:eastAsia="zh-CN"/>
        </w:rPr>
        <w:t>359号</w:t>
      </w:r>
      <w:r>
        <w:rPr>
          <w:rFonts w:hint="eastAsia" w:ascii="宋体" w:hAnsi="宋体" w:eastAsia="宋体" w:cs="宋体"/>
          <w:szCs w:val="21"/>
          <w:u w:val="none"/>
        </w:rPr>
        <w:t xml:space="preserve"> </w:t>
      </w:r>
      <w:r>
        <w:rPr>
          <w:rFonts w:hint="eastAsia" w:ascii="宋体" w:hAnsi="宋体" w:eastAsia="宋体" w:cs="宋体"/>
          <w:szCs w:val="21"/>
          <w:u w:val="none"/>
          <w:lang w:eastAsia="zh-CN"/>
        </w:rPr>
        <w:t>（崇左市第二人民医院）</w:t>
      </w:r>
      <w:r>
        <w:rPr>
          <w:rFonts w:hint="eastAsia" w:ascii="宋体" w:hAnsi="宋体" w:eastAsia="宋体" w:cs="宋体"/>
          <w:szCs w:val="21"/>
          <w:u w:val="none"/>
        </w:rPr>
        <w:t xml:space="preserve">                                                      </w:t>
      </w:r>
      <w:r>
        <w:rPr>
          <w:rFonts w:hint="eastAsia" w:ascii="宋体" w:hAnsi="宋体" w:eastAsia="宋体" w:cs="宋体"/>
          <w:szCs w:val="21"/>
          <w:u w:val="single"/>
        </w:rPr>
        <w:t xml:space="preserve">    </w:t>
      </w:r>
    </w:p>
    <w:p w14:paraId="68B6E602">
      <w:pPr>
        <w:spacing w:line="360" w:lineRule="exact"/>
        <w:ind w:firstLine="420" w:firstLineChars="200"/>
        <w:rPr>
          <w:rFonts w:hint="eastAsia" w:ascii="宋体" w:hAnsi="宋体" w:eastAsia="宋体" w:cs="宋体"/>
          <w:szCs w:val="21"/>
        </w:rPr>
      </w:pPr>
      <w:r>
        <w:rPr>
          <w:rFonts w:hint="eastAsia" w:ascii="宋体" w:hAnsi="宋体" w:eastAsia="宋体" w:cs="宋体"/>
          <w:color w:val="auto"/>
          <w:szCs w:val="21"/>
        </w:rPr>
        <w:t>方式：</w:t>
      </w:r>
      <w:r>
        <w:rPr>
          <w:rFonts w:hint="eastAsia" w:ascii="宋体" w:hAnsi="宋体" w:eastAsia="宋体" w:cs="宋体"/>
          <w:color w:val="auto"/>
          <w:szCs w:val="21"/>
          <w:lang w:eastAsia="zh-CN"/>
        </w:rPr>
        <w:t>意向</w:t>
      </w:r>
      <w:r>
        <w:rPr>
          <w:rFonts w:hint="eastAsia" w:ascii="宋体" w:hAnsi="宋体" w:eastAsia="宋体" w:cs="宋体"/>
          <w:color w:val="auto"/>
          <w:szCs w:val="21"/>
        </w:rPr>
        <w:t>供应商</w:t>
      </w:r>
      <w:r>
        <w:rPr>
          <w:rFonts w:hint="eastAsia" w:ascii="宋体" w:hAnsi="宋体" w:eastAsia="宋体" w:cs="宋体"/>
          <w:color w:val="auto"/>
          <w:szCs w:val="21"/>
          <w:lang w:eastAsia="zh-CN"/>
        </w:rPr>
        <w:t>在崇左市第二人民医院官网（http://www.gxczsdermyy.org.cn/）下载询价文件。</w:t>
      </w:r>
    </w:p>
    <w:p w14:paraId="08A21D7A">
      <w:pPr>
        <w:spacing w:line="360" w:lineRule="auto"/>
        <w:ind w:firstLine="420" w:firstLineChars="200"/>
        <w:jc w:val="left"/>
        <w:rPr>
          <w:rFonts w:hint="eastAsia" w:ascii="宋体" w:hAnsi="宋体" w:eastAsia="宋体" w:cs="宋体"/>
          <w:color w:val="FF0000"/>
          <w:szCs w:val="21"/>
        </w:rPr>
      </w:pPr>
      <w:r>
        <w:rPr>
          <w:rFonts w:hint="eastAsia" w:ascii="宋体" w:hAnsi="宋体" w:eastAsia="宋体" w:cs="宋体"/>
          <w:color w:val="FF0000"/>
          <w:szCs w:val="21"/>
        </w:rPr>
        <w:t>提供材料：公司的有效资质复印件、企业法定代表人授权委托书原件（附企业法定代表人有效的身份证复印件和被授权人有效的身份证复印件）；同时请提供报价的联系人及联系方式。以上材料均需加盖供应商单位公章，材料合格且有效方可获得文件。</w:t>
      </w:r>
    </w:p>
    <w:p w14:paraId="72C1652F">
      <w:pPr>
        <w:pStyle w:val="3"/>
        <w:spacing w:before="0" w:after="0" w:line="360" w:lineRule="auto"/>
        <w:ind w:firstLine="420" w:firstLineChars="200"/>
        <w:jc w:val="left"/>
        <w:rPr>
          <w:rFonts w:hint="eastAsia" w:ascii="宋体" w:hAnsi="宋体" w:eastAsia="宋体" w:cs="宋体"/>
          <w:bCs w:val="0"/>
          <w:sz w:val="21"/>
          <w:szCs w:val="21"/>
        </w:rPr>
      </w:pPr>
      <w:bookmarkStart w:id="14" w:name="_Toc35393632"/>
      <w:bookmarkStart w:id="15" w:name="_Toc28359092"/>
      <w:bookmarkStart w:id="16" w:name="_Toc35393801"/>
      <w:bookmarkStart w:id="17" w:name="_Toc28359015"/>
      <w:r>
        <w:rPr>
          <w:rFonts w:hint="eastAsia" w:ascii="宋体" w:hAnsi="宋体" w:eastAsia="宋体" w:cs="宋体"/>
          <w:bCs w:val="0"/>
          <w:sz w:val="21"/>
          <w:szCs w:val="21"/>
        </w:rPr>
        <w:t>四、响应文件提交</w:t>
      </w:r>
      <w:bookmarkEnd w:id="14"/>
      <w:bookmarkEnd w:id="15"/>
      <w:bookmarkEnd w:id="16"/>
      <w:bookmarkEnd w:id="17"/>
    </w:p>
    <w:p w14:paraId="18CE72AF">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响应文件提交截止时间：</w:t>
      </w:r>
      <w:r>
        <w:rPr>
          <w:rFonts w:hint="eastAsia" w:ascii="宋体" w:hAnsi="宋体" w:eastAsia="宋体" w:cs="宋体"/>
          <w:szCs w:val="21"/>
          <w:u w:val="single"/>
        </w:rPr>
        <w:t xml:space="preserve"> 2024</w:t>
      </w:r>
      <w:r>
        <w:rPr>
          <w:rFonts w:hint="eastAsia" w:ascii="宋体" w:hAnsi="宋体" w:eastAsia="宋体" w:cs="宋体"/>
          <w:bCs/>
          <w:szCs w:val="21"/>
          <w:u w:val="single"/>
        </w:rPr>
        <w:t xml:space="preserve">年 </w:t>
      </w:r>
      <w:r>
        <w:rPr>
          <w:rFonts w:hint="eastAsia" w:ascii="宋体" w:hAnsi="宋体" w:eastAsia="宋体" w:cs="宋体"/>
          <w:bCs/>
          <w:szCs w:val="21"/>
          <w:u w:val="single"/>
          <w:lang w:val="en-US" w:eastAsia="zh-CN"/>
        </w:rPr>
        <w:t>7</w:t>
      </w:r>
      <w:r>
        <w:rPr>
          <w:rFonts w:hint="eastAsia" w:ascii="宋体" w:hAnsi="宋体" w:eastAsia="宋体" w:cs="宋体"/>
          <w:bCs/>
          <w:szCs w:val="21"/>
          <w:u w:val="single"/>
        </w:rPr>
        <w:t xml:space="preserve">  月 </w:t>
      </w:r>
      <w:r>
        <w:rPr>
          <w:rFonts w:hint="eastAsia" w:ascii="宋体" w:hAnsi="宋体" w:cs="宋体"/>
          <w:bCs/>
          <w:szCs w:val="21"/>
          <w:u w:val="single"/>
          <w:lang w:val="en-US" w:eastAsia="zh-CN"/>
        </w:rPr>
        <w:t>5</w:t>
      </w:r>
      <w:r>
        <w:rPr>
          <w:rFonts w:hint="eastAsia" w:ascii="宋体" w:hAnsi="宋体" w:eastAsia="宋体" w:cs="宋体"/>
          <w:bCs/>
          <w:szCs w:val="21"/>
          <w:u w:val="single"/>
        </w:rPr>
        <w:t xml:space="preserve"> 日  </w:t>
      </w:r>
      <w:r>
        <w:rPr>
          <w:rFonts w:hint="eastAsia" w:ascii="宋体" w:hAnsi="宋体" w:eastAsia="宋体" w:cs="宋体"/>
          <w:bCs/>
          <w:szCs w:val="21"/>
          <w:u w:val="single"/>
          <w:lang w:val="en-US" w:eastAsia="zh-CN"/>
        </w:rPr>
        <w:t>10</w:t>
      </w:r>
      <w:r>
        <w:rPr>
          <w:rFonts w:hint="eastAsia" w:ascii="宋体" w:hAnsi="宋体" w:eastAsia="宋体" w:cs="宋体"/>
          <w:bCs/>
          <w:szCs w:val="21"/>
          <w:u w:val="single"/>
        </w:rPr>
        <w:t xml:space="preserve">  点00分</w:t>
      </w:r>
      <w:r>
        <w:rPr>
          <w:rFonts w:hint="eastAsia" w:ascii="宋体" w:hAnsi="宋体" w:eastAsia="宋体" w:cs="宋体"/>
          <w:bCs/>
          <w:szCs w:val="21"/>
        </w:rPr>
        <w:t>（北京时间）</w:t>
      </w:r>
    </w:p>
    <w:p w14:paraId="10BDFDED">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响应文件提交地点：</w:t>
      </w:r>
      <w:r>
        <w:rPr>
          <w:rFonts w:hint="eastAsia" w:ascii="宋体" w:hAnsi="宋体" w:eastAsia="宋体" w:cs="宋体"/>
          <w:szCs w:val="21"/>
          <w:u w:val="single"/>
          <w:lang w:eastAsia="zh-CN"/>
        </w:rPr>
        <w:t>崇左市第二人民医院综合楼四楼会议室</w:t>
      </w:r>
      <w:r>
        <w:rPr>
          <w:rFonts w:hint="eastAsia" w:ascii="宋体" w:hAnsi="宋体" w:eastAsia="宋体" w:cs="宋体"/>
          <w:szCs w:val="21"/>
          <w:u w:val="single"/>
        </w:rPr>
        <w:t xml:space="preserve">        </w:t>
      </w:r>
    </w:p>
    <w:p w14:paraId="67EC03D5">
      <w:pPr>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邮寄地址：</w:t>
      </w:r>
      <w:r>
        <w:rPr>
          <w:rFonts w:hint="eastAsia" w:ascii="宋体" w:hAnsi="宋体" w:eastAsia="宋体" w:cs="宋体"/>
          <w:szCs w:val="21"/>
          <w:u w:val="single"/>
          <w:lang w:eastAsia="zh-CN"/>
        </w:rPr>
        <w:t>崇左市江州区江州镇东街</w:t>
      </w:r>
      <w:r>
        <w:rPr>
          <w:rFonts w:hint="eastAsia" w:ascii="宋体" w:hAnsi="宋体" w:eastAsia="宋体" w:cs="宋体"/>
          <w:szCs w:val="21"/>
          <w:u w:val="single"/>
          <w:lang w:val="en-US" w:eastAsia="zh-CN"/>
        </w:rPr>
        <w:t>359号（</w:t>
      </w:r>
      <w:r>
        <w:rPr>
          <w:rFonts w:hint="eastAsia" w:ascii="宋体" w:hAnsi="宋体" w:eastAsia="宋体" w:cs="宋体"/>
          <w:szCs w:val="21"/>
          <w:u w:val="single"/>
          <w:lang w:eastAsia="zh-CN"/>
        </w:rPr>
        <w:t>崇左市第二人民医院</w:t>
      </w:r>
      <w:r>
        <w:rPr>
          <w:rFonts w:hint="eastAsia" w:ascii="宋体" w:hAnsi="宋体" w:eastAsia="宋体" w:cs="宋体"/>
          <w:szCs w:val="21"/>
          <w:u w:val="single"/>
          <w:lang w:val="en-US" w:eastAsia="zh-CN"/>
        </w:rPr>
        <w:t>）</w:t>
      </w:r>
      <w:r>
        <w:rPr>
          <w:rFonts w:hint="eastAsia" w:ascii="宋体" w:hAnsi="宋体" w:eastAsia="宋体" w:cs="宋体"/>
          <w:szCs w:val="21"/>
          <w:u w:val="single"/>
        </w:rPr>
        <w:t>卢</w:t>
      </w:r>
      <w:r>
        <w:rPr>
          <w:rFonts w:hint="eastAsia" w:ascii="宋体" w:hAnsi="宋体" w:eastAsia="宋体" w:cs="宋体"/>
          <w:color w:val="0000FF"/>
          <w:szCs w:val="21"/>
          <w:u w:val="single"/>
        </w:rPr>
        <w:t>老师</w:t>
      </w:r>
      <w:r>
        <w:rPr>
          <w:rFonts w:hint="eastAsia" w:ascii="宋体" w:hAnsi="宋体" w:eastAsia="宋体" w:cs="宋体"/>
          <w:szCs w:val="21"/>
          <w:u w:val="single"/>
        </w:rPr>
        <w:t>（收）电话：</w:t>
      </w:r>
      <w:r>
        <w:rPr>
          <w:rFonts w:hint="eastAsia" w:ascii="宋体" w:hAnsi="宋体" w:eastAsia="宋体" w:cs="宋体"/>
          <w:szCs w:val="21"/>
          <w:u w:val="single"/>
          <w:lang w:val="en-US" w:eastAsia="zh-CN"/>
        </w:rPr>
        <w:t>0771-7822994</w:t>
      </w:r>
      <w:r>
        <w:rPr>
          <w:rFonts w:hint="eastAsia" w:ascii="宋体" w:hAnsi="宋体" w:eastAsia="宋体" w:cs="宋体"/>
          <w:szCs w:val="21"/>
          <w:u w:val="single"/>
        </w:rPr>
        <w:t xml:space="preserve">           </w:t>
      </w:r>
    </w:p>
    <w:p w14:paraId="23AC8BD6">
      <w:pPr>
        <w:spacing w:line="360" w:lineRule="auto"/>
        <w:ind w:firstLine="420" w:firstLineChars="200"/>
        <w:jc w:val="left"/>
        <w:rPr>
          <w:rFonts w:hint="eastAsia" w:ascii="宋体" w:hAnsi="宋体" w:eastAsia="宋体" w:cs="宋体"/>
          <w:bCs/>
          <w:szCs w:val="21"/>
          <w:u w:val="single"/>
        </w:rPr>
      </w:pPr>
      <w:r>
        <w:rPr>
          <w:rFonts w:hint="eastAsia" w:ascii="宋体" w:hAnsi="宋体" w:eastAsia="宋体" w:cs="宋体"/>
          <w:bCs/>
          <w:szCs w:val="21"/>
          <w:u w:val="single"/>
        </w:rPr>
        <w:t>注：供应商应当在响应文件提交截止时间前，将响应文件密封送达（寄达）文件提交地点。在提交截止时间后送达的响应文件为无效文件，采购人应当拒收。</w:t>
      </w:r>
    </w:p>
    <w:p w14:paraId="5AEA7D3F">
      <w:pPr>
        <w:spacing w:line="380" w:lineRule="exact"/>
        <w:ind w:firstLine="420" w:firstLineChars="200"/>
        <w:rPr>
          <w:rFonts w:hint="eastAsia" w:ascii="宋体" w:hAnsi="宋体" w:eastAsia="宋体" w:cs="宋体"/>
          <w:b/>
          <w:szCs w:val="21"/>
          <w:lang w:eastAsia="zh-CN"/>
        </w:rPr>
      </w:pPr>
      <w:r>
        <w:rPr>
          <w:rFonts w:hint="eastAsia" w:ascii="宋体" w:hAnsi="宋体" w:eastAsia="宋体" w:cs="宋体"/>
          <w:b/>
          <w:szCs w:val="21"/>
        </w:rPr>
        <w:t>邮寄递交</w:t>
      </w:r>
      <w:r>
        <w:rPr>
          <w:rFonts w:hint="eastAsia" w:ascii="宋体" w:hAnsi="宋体" w:eastAsia="宋体" w:cs="宋体"/>
          <w:b/>
          <w:szCs w:val="21"/>
          <w:lang w:eastAsia="zh-CN"/>
        </w:rPr>
        <w:t>要求</w:t>
      </w:r>
    </w:p>
    <w:p w14:paraId="07C7EBA5">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响应文件</w:t>
      </w:r>
      <w:r>
        <w:rPr>
          <w:rFonts w:hint="eastAsia" w:ascii="宋体" w:hAnsi="宋体" w:eastAsia="宋体" w:cs="宋体"/>
          <w:szCs w:val="21"/>
        </w:rPr>
        <w:t>必须在</w:t>
      </w:r>
      <w:r>
        <w:rPr>
          <w:rFonts w:hint="eastAsia" w:ascii="宋体" w:hAnsi="宋体" w:eastAsia="宋体" w:cs="宋体"/>
          <w:szCs w:val="21"/>
          <w:lang w:eastAsia="zh-CN"/>
        </w:rPr>
        <w:t>响应文件提交</w:t>
      </w:r>
      <w:r>
        <w:rPr>
          <w:rFonts w:hint="eastAsia" w:ascii="宋体" w:hAnsi="宋体" w:eastAsia="宋体" w:cs="宋体"/>
          <w:szCs w:val="21"/>
        </w:rPr>
        <w:t>截止时间前送达。</w:t>
      </w:r>
      <w:r>
        <w:rPr>
          <w:rFonts w:hint="eastAsia" w:ascii="宋体" w:hAnsi="宋体" w:eastAsia="宋体" w:cs="宋体"/>
          <w:szCs w:val="21"/>
          <w:lang w:eastAsia="zh-CN"/>
        </w:rPr>
        <w:t>医院</w:t>
      </w:r>
      <w:r>
        <w:rPr>
          <w:rFonts w:hint="eastAsia" w:ascii="宋体" w:hAnsi="宋体" w:eastAsia="宋体" w:cs="宋体"/>
          <w:szCs w:val="21"/>
        </w:rPr>
        <w:t>工作人员签收邮寄包裹的时间即为</w:t>
      </w:r>
      <w:r>
        <w:rPr>
          <w:rFonts w:hint="eastAsia" w:ascii="宋体" w:hAnsi="宋体" w:eastAsia="宋体" w:cs="宋体"/>
          <w:szCs w:val="21"/>
          <w:lang w:eastAsia="zh-CN"/>
        </w:rPr>
        <w:t>报价</w:t>
      </w:r>
      <w:r>
        <w:rPr>
          <w:rFonts w:hint="eastAsia" w:ascii="宋体" w:hAnsi="宋体" w:eastAsia="宋体" w:cs="宋体"/>
          <w:szCs w:val="21"/>
        </w:rPr>
        <w:t>人</w:t>
      </w:r>
      <w:r>
        <w:rPr>
          <w:rFonts w:hint="eastAsia" w:ascii="宋体" w:hAnsi="宋体" w:eastAsia="宋体" w:cs="宋体"/>
          <w:szCs w:val="21"/>
          <w:lang w:eastAsia="zh-CN"/>
        </w:rPr>
        <w:t>响应</w:t>
      </w:r>
      <w:r>
        <w:rPr>
          <w:rFonts w:hint="eastAsia" w:ascii="宋体" w:hAnsi="宋体" w:eastAsia="宋体" w:cs="宋体"/>
          <w:szCs w:val="21"/>
        </w:rPr>
        <w:t>文件的送达时间，逾期送达的</w:t>
      </w:r>
      <w:r>
        <w:rPr>
          <w:rFonts w:hint="eastAsia" w:ascii="宋体" w:hAnsi="宋体" w:eastAsia="宋体" w:cs="宋体"/>
          <w:szCs w:val="21"/>
          <w:lang w:eastAsia="zh-CN"/>
        </w:rPr>
        <w:t>响应</w:t>
      </w:r>
      <w:r>
        <w:rPr>
          <w:rFonts w:hint="eastAsia" w:ascii="宋体" w:hAnsi="宋体" w:eastAsia="宋体" w:cs="宋体"/>
          <w:szCs w:val="21"/>
        </w:rPr>
        <w:t>文件无效，后果由</w:t>
      </w:r>
      <w:r>
        <w:rPr>
          <w:rFonts w:hint="eastAsia" w:ascii="宋体" w:hAnsi="宋体" w:eastAsia="宋体" w:cs="宋体"/>
          <w:szCs w:val="21"/>
          <w:lang w:eastAsia="zh-CN"/>
        </w:rPr>
        <w:t>供应商</w:t>
      </w:r>
      <w:r>
        <w:rPr>
          <w:rFonts w:hint="eastAsia" w:ascii="宋体" w:hAnsi="宋体" w:eastAsia="宋体" w:cs="宋体"/>
          <w:szCs w:val="21"/>
        </w:rPr>
        <w:t>自行承担。</w:t>
      </w:r>
    </w:p>
    <w:p w14:paraId="519CF7E2">
      <w:pPr>
        <w:spacing w:line="38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应充分预留</w:t>
      </w:r>
      <w:r>
        <w:rPr>
          <w:rFonts w:hint="eastAsia" w:ascii="宋体" w:hAnsi="宋体" w:eastAsia="宋体" w:cs="宋体"/>
          <w:szCs w:val="21"/>
          <w:lang w:eastAsia="zh-CN"/>
        </w:rPr>
        <w:t>响应</w:t>
      </w:r>
      <w:r>
        <w:rPr>
          <w:rFonts w:hint="eastAsia" w:ascii="宋体" w:hAnsi="宋体" w:eastAsia="宋体" w:cs="宋体"/>
          <w:szCs w:val="21"/>
        </w:rPr>
        <w:t>文件邮寄、送达所需要的时间。为确保邮寄包裹能及时送达，</w:t>
      </w:r>
      <w:r>
        <w:rPr>
          <w:rFonts w:hint="eastAsia" w:ascii="宋体" w:hAnsi="宋体" w:eastAsia="宋体" w:cs="宋体"/>
          <w:szCs w:val="21"/>
          <w:lang w:eastAsia="zh-CN"/>
        </w:rPr>
        <w:t>供应商</w:t>
      </w:r>
      <w:r>
        <w:rPr>
          <w:rFonts w:hint="eastAsia" w:ascii="宋体" w:hAnsi="宋体" w:eastAsia="宋体" w:cs="宋体"/>
          <w:szCs w:val="21"/>
        </w:rPr>
        <w:t>应选择邮寄运送时间有保障的快递公司寄送</w:t>
      </w:r>
      <w:r>
        <w:rPr>
          <w:rFonts w:hint="eastAsia" w:ascii="宋体" w:hAnsi="宋体" w:eastAsia="宋体" w:cs="宋体"/>
          <w:szCs w:val="21"/>
          <w:lang w:eastAsia="zh-CN"/>
        </w:rPr>
        <w:t>响应</w:t>
      </w:r>
      <w:r>
        <w:rPr>
          <w:rFonts w:hint="eastAsia" w:ascii="宋体" w:hAnsi="宋体" w:eastAsia="宋体" w:cs="宋体"/>
          <w:szCs w:val="21"/>
        </w:rPr>
        <w:t>文件。</w:t>
      </w:r>
    </w:p>
    <w:p w14:paraId="4D38CE18">
      <w:pPr>
        <w:spacing w:line="380" w:lineRule="exact"/>
        <w:ind w:firstLine="420" w:firstLineChars="200"/>
        <w:rPr>
          <w:rFonts w:hint="eastAsia" w:ascii="宋体" w:hAnsi="宋体" w:eastAsia="宋体" w:cs="宋体"/>
          <w:bCs/>
          <w:szCs w:val="21"/>
          <w:u w:val="single"/>
        </w:rPr>
      </w:pPr>
      <w:r>
        <w:rPr>
          <w:rFonts w:hint="eastAsia" w:ascii="宋体" w:hAnsi="宋体" w:eastAsia="宋体" w:cs="宋体"/>
          <w:szCs w:val="21"/>
        </w:rPr>
        <w:t>3.</w:t>
      </w:r>
      <w:r>
        <w:rPr>
          <w:rFonts w:hint="eastAsia" w:ascii="宋体" w:hAnsi="宋体" w:eastAsia="宋体" w:cs="宋体"/>
          <w:szCs w:val="21"/>
          <w:lang w:eastAsia="zh-CN"/>
        </w:rPr>
        <w:t>供应商</w:t>
      </w:r>
      <w:r>
        <w:rPr>
          <w:rFonts w:hint="eastAsia" w:ascii="宋体" w:hAnsi="宋体" w:eastAsia="宋体" w:cs="宋体"/>
          <w:szCs w:val="21"/>
        </w:rPr>
        <w:t>按照</w:t>
      </w:r>
      <w:r>
        <w:rPr>
          <w:rFonts w:hint="eastAsia" w:ascii="宋体" w:hAnsi="宋体" w:eastAsia="宋体" w:cs="宋体"/>
          <w:szCs w:val="21"/>
          <w:lang w:eastAsia="zh-CN"/>
        </w:rPr>
        <w:t>询价</w:t>
      </w:r>
      <w:r>
        <w:rPr>
          <w:rFonts w:hint="eastAsia" w:ascii="宋体" w:hAnsi="宋体" w:eastAsia="宋体" w:cs="宋体"/>
          <w:szCs w:val="21"/>
        </w:rPr>
        <w:t>文件要求装订密封好</w:t>
      </w:r>
      <w:r>
        <w:rPr>
          <w:rFonts w:hint="eastAsia" w:ascii="宋体" w:hAnsi="宋体" w:eastAsia="宋体" w:cs="宋体"/>
          <w:szCs w:val="21"/>
          <w:lang w:eastAsia="zh-CN"/>
        </w:rPr>
        <w:t>响应</w:t>
      </w:r>
      <w:r>
        <w:rPr>
          <w:rFonts w:hint="eastAsia" w:ascii="宋体" w:hAnsi="宋体" w:eastAsia="宋体" w:cs="宋体"/>
          <w:szCs w:val="21"/>
        </w:rPr>
        <w:t>文件后，应使用不透明、防水的邮寄袋或箱子再次包裹已密封的</w:t>
      </w:r>
      <w:r>
        <w:rPr>
          <w:rFonts w:hint="eastAsia" w:ascii="宋体" w:hAnsi="宋体" w:eastAsia="宋体" w:cs="宋体"/>
          <w:szCs w:val="21"/>
          <w:lang w:eastAsia="zh-CN"/>
        </w:rPr>
        <w:t>响应</w:t>
      </w:r>
      <w:r>
        <w:rPr>
          <w:rFonts w:hint="eastAsia" w:ascii="宋体" w:hAnsi="宋体" w:eastAsia="宋体" w:cs="宋体"/>
          <w:szCs w:val="21"/>
        </w:rPr>
        <w:t>文件，并在邮寄袋或箱子上粘牢注明项目名称、项目编号、有效的电子邮箱、联系人及联系方式的纸质表格。</w:t>
      </w:r>
    </w:p>
    <w:p w14:paraId="53D154A1">
      <w:pPr>
        <w:pStyle w:val="3"/>
        <w:spacing w:before="0" w:after="0" w:line="360" w:lineRule="auto"/>
        <w:ind w:firstLine="420" w:firstLineChars="200"/>
        <w:jc w:val="left"/>
        <w:rPr>
          <w:rFonts w:hint="eastAsia" w:ascii="宋体" w:hAnsi="宋体" w:eastAsia="宋体" w:cs="宋体"/>
          <w:bCs w:val="0"/>
          <w:sz w:val="21"/>
          <w:szCs w:val="21"/>
        </w:rPr>
      </w:pPr>
      <w:bookmarkStart w:id="18" w:name="_Toc35393633"/>
      <w:bookmarkStart w:id="19" w:name="_Toc28359093"/>
      <w:bookmarkStart w:id="20" w:name="_Toc35393802"/>
      <w:bookmarkStart w:id="21" w:name="_Toc28359016"/>
      <w:r>
        <w:rPr>
          <w:rFonts w:hint="eastAsia" w:ascii="宋体" w:hAnsi="宋体" w:eastAsia="宋体" w:cs="宋体"/>
          <w:bCs w:val="0"/>
          <w:sz w:val="21"/>
          <w:szCs w:val="21"/>
        </w:rPr>
        <w:t>五、</w:t>
      </w:r>
      <w:bookmarkEnd w:id="18"/>
      <w:bookmarkEnd w:id="19"/>
      <w:bookmarkEnd w:id="20"/>
      <w:bookmarkEnd w:id="21"/>
      <w:r>
        <w:rPr>
          <w:rFonts w:hint="eastAsia" w:ascii="宋体" w:hAnsi="宋体" w:eastAsia="宋体" w:cs="宋体"/>
          <w:bCs w:val="0"/>
          <w:sz w:val="21"/>
          <w:szCs w:val="21"/>
        </w:rPr>
        <w:t>项目结果确定</w:t>
      </w:r>
    </w:p>
    <w:p w14:paraId="23176572">
      <w:pPr>
        <w:spacing w:line="360" w:lineRule="auto"/>
        <w:ind w:firstLine="420" w:firstLineChars="200"/>
        <w:jc w:val="left"/>
        <w:rPr>
          <w:rFonts w:hint="eastAsia" w:ascii="宋体" w:hAnsi="宋体" w:eastAsia="宋体" w:cs="宋体"/>
          <w:color w:val="0000FF"/>
          <w:szCs w:val="21"/>
        </w:rPr>
      </w:pPr>
      <w:r>
        <w:rPr>
          <w:rFonts w:hint="eastAsia" w:ascii="宋体" w:hAnsi="宋体" w:eastAsia="宋体" w:cs="宋体"/>
          <w:color w:val="FF0000"/>
          <w:szCs w:val="21"/>
        </w:rPr>
        <w:t>院内评审：医院在响应文件提交截止时间后，随机抽取院内的专家</w:t>
      </w:r>
      <w:r>
        <w:rPr>
          <w:rFonts w:hint="eastAsia" w:ascii="宋体" w:hAnsi="宋体" w:eastAsia="宋体" w:cs="宋体"/>
          <w:color w:val="FF0000"/>
          <w:szCs w:val="21"/>
          <w:lang w:eastAsia="zh-CN"/>
        </w:rPr>
        <w:t>。</w:t>
      </w:r>
      <w:r>
        <w:rPr>
          <w:rFonts w:hint="eastAsia" w:ascii="宋体" w:hAnsi="宋体" w:eastAsia="宋体" w:cs="宋体"/>
          <w:color w:val="FF0000"/>
          <w:szCs w:val="21"/>
        </w:rPr>
        <w:t>在满足报价人最低资质及相关服务要求的前提下，报价最低者为成交候选供应商；若出现两个或以上最低报价者时，以资质优者为成交候选供应商。</w:t>
      </w:r>
    </w:p>
    <w:p w14:paraId="01669A06">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采购公示：评审结束后，成交人将询价结果在医院官网发布（公示期不得少于1日），公示无异议后电话通知成交单位。</w:t>
      </w:r>
    </w:p>
    <w:p w14:paraId="7ACBD997">
      <w:pPr>
        <w:pStyle w:val="3"/>
        <w:spacing w:before="0" w:after="0" w:line="360" w:lineRule="auto"/>
        <w:ind w:firstLine="420" w:firstLineChars="200"/>
        <w:jc w:val="left"/>
        <w:rPr>
          <w:rFonts w:hint="eastAsia" w:ascii="宋体" w:hAnsi="宋体" w:eastAsia="宋体" w:cs="宋体"/>
          <w:bCs w:val="0"/>
          <w:sz w:val="21"/>
          <w:szCs w:val="21"/>
        </w:rPr>
      </w:pPr>
      <w:bookmarkStart w:id="22" w:name="_Toc28359018"/>
      <w:bookmarkStart w:id="23" w:name="_Toc35393636"/>
      <w:bookmarkStart w:id="24" w:name="_Toc28359095"/>
      <w:bookmarkStart w:id="25" w:name="_Toc35393805"/>
      <w:r>
        <w:rPr>
          <w:rFonts w:hint="eastAsia" w:ascii="宋体" w:hAnsi="宋体" w:eastAsia="宋体" w:cs="宋体"/>
          <w:bCs w:val="0"/>
          <w:sz w:val="21"/>
          <w:szCs w:val="21"/>
        </w:rPr>
        <w:t>六、凡对本次采购提出询问，请按以下方式联系。</w:t>
      </w:r>
      <w:bookmarkEnd w:id="22"/>
      <w:bookmarkEnd w:id="23"/>
      <w:bookmarkEnd w:id="24"/>
      <w:bookmarkEnd w:id="25"/>
    </w:p>
    <w:p w14:paraId="6CAA0419">
      <w:pPr>
        <w:widowControl/>
        <w:shd w:val="clear" w:color="auto" w:fill="FFFFFF"/>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szCs w:val="21"/>
        </w:rPr>
        <w:t>采购单位：崇左市第二人民医院</w:t>
      </w:r>
    </w:p>
    <w:p w14:paraId="15B4F980">
      <w:pPr>
        <w:widowControl/>
        <w:shd w:val="clear" w:color="auto" w:fill="FFFFFF"/>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地址：</w:t>
      </w:r>
      <w:r>
        <w:rPr>
          <w:rFonts w:hint="eastAsia" w:ascii="宋体" w:hAnsi="宋体" w:eastAsia="宋体" w:cs="宋体"/>
          <w:szCs w:val="21"/>
          <w:lang w:eastAsia="zh-CN"/>
        </w:rPr>
        <w:t>崇左市江州区江州镇东街</w:t>
      </w:r>
      <w:r>
        <w:rPr>
          <w:rFonts w:hint="eastAsia" w:ascii="宋体" w:hAnsi="宋体" w:eastAsia="宋体" w:cs="宋体"/>
          <w:szCs w:val="21"/>
          <w:lang w:val="en-US" w:eastAsia="zh-CN"/>
        </w:rPr>
        <w:t>359号（</w:t>
      </w:r>
      <w:r>
        <w:rPr>
          <w:rFonts w:hint="eastAsia" w:ascii="宋体" w:hAnsi="宋体" w:eastAsia="宋体" w:cs="宋体"/>
          <w:szCs w:val="21"/>
          <w:lang w:eastAsia="zh-CN"/>
        </w:rPr>
        <w:t>崇左市第二人民医院</w:t>
      </w:r>
      <w:r>
        <w:rPr>
          <w:rFonts w:hint="eastAsia" w:ascii="宋体" w:hAnsi="宋体" w:eastAsia="宋体" w:cs="宋体"/>
          <w:szCs w:val="21"/>
          <w:lang w:val="en-US" w:eastAsia="zh-CN"/>
        </w:rPr>
        <w:t>）</w:t>
      </w:r>
    </w:p>
    <w:p w14:paraId="062DF548">
      <w:pPr>
        <w:widowControl/>
        <w:shd w:val="clear" w:color="auto" w:fill="FFFFFF"/>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采购咨询：卢老师</w:t>
      </w:r>
      <w:r>
        <w:rPr>
          <w:rFonts w:hint="eastAsia" w:ascii="宋体" w:hAnsi="宋体" w:eastAsia="宋体" w:cs="宋体"/>
          <w:szCs w:val="21"/>
        </w:rPr>
        <w:t>，0771-</w:t>
      </w:r>
      <w:r>
        <w:rPr>
          <w:rFonts w:hint="eastAsia" w:ascii="宋体" w:hAnsi="宋体" w:cs="宋体"/>
          <w:szCs w:val="21"/>
          <w:lang w:val="en-US" w:eastAsia="zh-CN"/>
        </w:rPr>
        <w:t>7822994</w:t>
      </w:r>
      <w:r>
        <w:rPr>
          <w:rFonts w:hint="eastAsia" w:ascii="宋体" w:hAnsi="宋体" w:eastAsia="宋体" w:cs="宋体"/>
          <w:szCs w:val="21"/>
        </w:rPr>
        <w:t xml:space="preserve">    </w:t>
      </w:r>
    </w:p>
    <w:p w14:paraId="719AFDEB">
      <w:pPr>
        <w:widowControl/>
        <w:shd w:val="clear" w:color="auto" w:fill="FFFFFF"/>
        <w:spacing w:line="360" w:lineRule="auto"/>
        <w:ind w:firstLine="420" w:firstLineChars="200"/>
        <w:jc w:val="left"/>
        <w:rPr>
          <w:rFonts w:hint="eastAsia" w:ascii="宋体" w:hAnsi="宋体" w:eastAsia="宋体" w:cs="宋体"/>
          <w:color w:val="FF0000"/>
          <w:kern w:val="0"/>
          <w:szCs w:val="21"/>
        </w:rPr>
      </w:pPr>
      <w:r>
        <w:rPr>
          <w:rFonts w:hint="eastAsia" w:ascii="宋体" w:hAnsi="宋体" w:eastAsia="宋体" w:cs="宋体"/>
          <w:color w:val="FF0000"/>
          <w:szCs w:val="21"/>
        </w:rPr>
        <w:t>监督电话：</w:t>
      </w:r>
      <w:r>
        <w:rPr>
          <w:rFonts w:hint="eastAsia" w:ascii="宋体" w:hAnsi="宋体" w:cs="宋体"/>
          <w:color w:val="FF0000"/>
          <w:szCs w:val="21"/>
          <w:lang w:val="en-US" w:eastAsia="zh-CN"/>
        </w:rPr>
        <w:t>0771-7830054</w:t>
      </w:r>
      <w:r>
        <w:rPr>
          <w:rFonts w:hint="eastAsia" w:ascii="宋体" w:hAnsi="宋体" w:eastAsia="宋体" w:cs="宋体"/>
          <w:color w:val="FF0000"/>
          <w:szCs w:val="21"/>
        </w:rPr>
        <w:t xml:space="preserve">     </w:t>
      </w:r>
    </w:p>
    <w:p w14:paraId="1F34C090">
      <w:pPr>
        <w:spacing w:line="400" w:lineRule="exact"/>
        <w:ind w:firstLine="630" w:firstLineChars="300"/>
        <w:jc w:val="right"/>
        <w:rPr>
          <w:rFonts w:hint="eastAsia" w:ascii="宋体" w:hAnsi="宋体" w:eastAsia="宋体" w:cs="宋体"/>
          <w:szCs w:val="21"/>
          <w:u w:val="single"/>
        </w:rPr>
      </w:pPr>
    </w:p>
    <w:p w14:paraId="0E5390BA">
      <w:pPr>
        <w:spacing w:line="400" w:lineRule="exact"/>
        <w:ind w:firstLine="630" w:firstLineChars="300"/>
        <w:jc w:val="right"/>
        <w:rPr>
          <w:rFonts w:hint="eastAsia" w:ascii="宋体" w:hAnsi="宋体" w:eastAsia="宋体" w:cs="宋体"/>
          <w:szCs w:val="21"/>
        </w:rPr>
      </w:pPr>
    </w:p>
    <w:p w14:paraId="1546B1AE">
      <w:pPr>
        <w:spacing w:line="400" w:lineRule="exact"/>
        <w:ind w:right="105" w:firstLine="630" w:firstLineChars="300"/>
        <w:jc w:val="right"/>
        <w:rPr>
          <w:rFonts w:hint="eastAsia" w:ascii="宋体" w:hAnsi="宋体" w:eastAsia="宋体" w:cs="宋体"/>
          <w:szCs w:val="21"/>
        </w:rPr>
      </w:pPr>
      <w:r>
        <w:rPr>
          <w:rFonts w:hint="eastAsia" w:ascii="宋体" w:hAnsi="宋体" w:eastAsia="宋体" w:cs="宋体"/>
          <w:szCs w:val="21"/>
        </w:rPr>
        <w:t>崇左市第二人民医院</w:t>
      </w:r>
    </w:p>
    <w:p w14:paraId="0E375E0D">
      <w:pPr>
        <w:spacing w:line="400" w:lineRule="exact"/>
        <w:jc w:val="right"/>
        <w:rPr>
          <w:rFonts w:hint="eastAsia" w:ascii="宋体" w:hAnsi="宋体" w:eastAsia="宋体" w:cs="宋体"/>
          <w:b/>
          <w:sz w:val="32"/>
          <w:szCs w:val="32"/>
        </w:rPr>
      </w:pPr>
      <w:r>
        <w:rPr>
          <w:rFonts w:hint="eastAsia" w:ascii="宋体" w:hAnsi="宋体" w:eastAsia="宋体" w:cs="宋体"/>
          <w:szCs w:val="21"/>
        </w:rPr>
        <w:t xml:space="preserve"> </w:t>
      </w:r>
      <w:bookmarkEnd w:id="5"/>
      <w:r>
        <w:rPr>
          <w:rFonts w:hint="eastAsia" w:ascii="宋体" w:hAnsi="宋体" w:eastAsia="宋体" w:cs="宋体"/>
          <w:szCs w:val="21"/>
        </w:rPr>
        <w:t>2024年</w:t>
      </w:r>
      <w:r>
        <w:rPr>
          <w:rFonts w:hint="eastAsia" w:ascii="宋体" w:hAnsi="宋体" w:cs="宋体"/>
          <w:szCs w:val="21"/>
          <w:lang w:val="en-US" w:eastAsia="zh-CN"/>
        </w:rPr>
        <w:t>7</w:t>
      </w:r>
      <w:r>
        <w:rPr>
          <w:rFonts w:hint="eastAsia" w:ascii="宋体" w:hAnsi="宋体" w:eastAsia="宋体" w:cs="宋体"/>
          <w:szCs w:val="21"/>
        </w:rPr>
        <w:t xml:space="preserve"> 月 </w:t>
      </w:r>
      <w:r>
        <w:rPr>
          <w:rFonts w:hint="eastAsia" w:ascii="宋体" w:hAnsi="宋体" w:cs="宋体"/>
          <w:szCs w:val="21"/>
          <w:lang w:val="en-US" w:eastAsia="zh-CN"/>
        </w:rPr>
        <w:t>1</w:t>
      </w:r>
      <w:bookmarkStart w:id="28" w:name="_GoBack"/>
      <w:bookmarkEnd w:id="28"/>
      <w:r>
        <w:rPr>
          <w:rFonts w:hint="eastAsia" w:ascii="宋体" w:hAnsi="宋体" w:eastAsia="宋体" w:cs="宋体"/>
          <w:szCs w:val="21"/>
        </w:rPr>
        <w:t>日</w:t>
      </w:r>
    </w:p>
    <w:p w14:paraId="2E933BCE">
      <w:pPr>
        <w:spacing w:line="360" w:lineRule="auto"/>
        <w:jc w:val="center"/>
        <w:rPr>
          <w:rFonts w:hint="eastAsia" w:ascii="宋体" w:hAnsi="宋体" w:eastAsia="宋体" w:cs="宋体"/>
          <w:b/>
          <w:bCs/>
          <w:sz w:val="36"/>
          <w:szCs w:val="36"/>
        </w:rPr>
      </w:pPr>
      <w:r>
        <w:rPr>
          <w:rFonts w:hint="eastAsia" w:ascii="宋体" w:hAnsi="宋体" w:eastAsia="宋体" w:cs="宋体"/>
        </w:rPr>
        <w:br w:type="page"/>
      </w:r>
    </w:p>
    <w:p w14:paraId="20E60665">
      <w:pPr>
        <w:spacing w:line="440" w:lineRule="exact"/>
        <w:jc w:val="center"/>
        <w:rPr>
          <w:rFonts w:hint="eastAsia" w:ascii="宋体" w:hAnsi="宋体" w:eastAsia="宋体" w:cs="宋体"/>
          <w:b/>
          <w:sz w:val="32"/>
          <w:szCs w:val="32"/>
        </w:rPr>
      </w:pPr>
      <w:r>
        <w:rPr>
          <w:rFonts w:hint="eastAsia" w:ascii="宋体" w:hAnsi="宋体" w:eastAsia="宋体" w:cs="宋体"/>
          <w:b/>
          <w:bCs/>
          <w:sz w:val="32"/>
          <w:szCs w:val="32"/>
        </w:rPr>
        <w:t xml:space="preserve">第二章  </w:t>
      </w:r>
      <w:r>
        <w:rPr>
          <w:rFonts w:hint="eastAsia" w:ascii="宋体" w:hAnsi="宋体" w:eastAsia="宋体" w:cs="宋体"/>
          <w:b/>
          <w:sz w:val="32"/>
          <w:szCs w:val="32"/>
        </w:rPr>
        <w:t>技术规格、参数及要求</w:t>
      </w:r>
    </w:p>
    <w:p w14:paraId="167FB1F5">
      <w:pPr>
        <w:spacing w:line="480" w:lineRule="exact"/>
        <w:jc w:val="left"/>
        <w:rPr>
          <w:rFonts w:hint="eastAsia" w:ascii="宋体" w:hAnsi="宋体" w:eastAsia="宋体" w:cs="宋体"/>
          <w:sz w:val="22"/>
          <w:szCs w:val="22"/>
        </w:rPr>
      </w:pPr>
      <w:r>
        <w:rPr>
          <w:rFonts w:hint="eastAsia" w:ascii="宋体" w:hAnsi="宋体" w:eastAsia="宋体" w:cs="宋体"/>
          <w:sz w:val="22"/>
          <w:szCs w:val="22"/>
        </w:rPr>
        <w:t>说明：</w:t>
      </w:r>
    </w:p>
    <w:p w14:paraId="0E5CA0CC">
      <w:pPr>
        <w:spacing w:line="48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1.“实质性要求”是指绿色通道采购文件中已经指明不满足则响应文件按无效响应处理的条款，或不能负偏离的条款，或采购需求中带“▲”的条款。</w:t>
      </w:r>
    </w:p>
    <w:p w14:paraId="695BD037">
      <w:pPr>
        <w:spacing w:line="480" w:lineRule="exact"/>
        <w:ind w:firstLine="444" w:firstLineChars="202"/>
        <w:jc w:val="left"/>
        <w:rPr>
          <w:rFonts w:hint="eastAsia" w:ascii="宋体" w:hAnsi="宋体" w:eastAsia="宋体" w:cs="宋体"/>
          <w:sz w:val="22"/>
          <w:szCs w:val="22"/>
        </w:rPr>
      </w:pPr>
      <w:r>
        <w:rPr>
          <w:rFonts w:hint="eastAsia" w:ascii="宋体" w:hAnsi="宋体" w:eastAsia="宋体" w:cs="宋体"/>
          <w:sz w:val="22"/>
          <w:szCs w:val="22"/>
        </w:rPr>
        <w:t>2.采购需求中出现的品牌、型号或生产供应商仅起参考作用，不属于指定品牌、型号或生产供应商的情形。供应商可参照或选用其他相当的品牌、型号或生产供应商替代。</w:t>
      </w:r>
    </w:p>
    <w:p w14:paraId="7B79DB9C">
      <w:pPr>
        <w:spacing w:line="480" w:lineRule="exact"/>
        <w:ind w:firstLine="444" w:firstLineChars="202"/>
        <w:jc w:val="left"/>
        <w:rPr>
          <w:rFonts w:hint="eastAsia" w:ascii="宋体" w:hAnsi="宋体" w:eastAsia="宋体" w:cs="宋体"/>
          <w:sz w:val="22"/>
          <w:szCs w:val="22"/>
        </w:rPr>
      </w:pPr>
      <w:r>
        <w:rPr>
          <w:rFonts w:hint="eastAsia" w:ascii="宋体" w:hAnsi="宋体" w:eastAsia="宋体" w:cs="宋体"/>
          <w:sz w:val="22"/>
          <w:szCs w:val="22"/>
        </w:rPr>
        <w:t>3.供应商应根据自身实际情况如实响应绿色通道采购文件，不得仅将绿色通道采购文件内容简单复制粘贴作为竞标响应，还应当提供相关证明材料，否则将按无效响应处理（定制采购不适用本条款）。对于重要技术条款或技术参数应当在响应文件中提供技术支持资料，技术支持资料以绿色通道采购文件中规定的形式为准，否则将视为无效技术支持资料。</w:t>
      </w:r>
    </w:p>
    <w:p w14:paraId="2A94D294">
      <w:pPr>
        <w:spacing w:line="480" w:lineRule="exact"/>
        <w:ind w:firstLine="444" w:firstLineChars="202"/>
        <w:jc w:val="left"/>
        <w:rPr>
          <w:rFonts w:hint="eastAsia" w:ascii="宋体" w:hAnsi="宋体" w:eastAsia="宋体" w:cs="宋体"/>
          <w:sz w:val="24"/>
          <w:szCs w:val="24"/>
        </w:rPr>
      </w:pPr>
      <w:r>
        <w:rPr>
          <w:rFonts w:hint="eastAsia" w:ascii="宋体" w:hAnsi="宋体" w:eastAsia="宋体" w:cs="宋体"/>
          <w:sz w:val="22"/>
          <w:szCs w:val="22"/>
        </w:rPr>
        <w:t>4.供应商必须自行为其竞标产品侵犯他人的知识产权或者专利成果的行为承担相应法律责任</w:t>
      </w:r>
      <w:r>
        <w:rPr>
          <w:rFonts w:hint="eastAsia" w:ascii="宋体" w:hAnsi="宋体" w:eastAsia="宋体" w:cs="宋体"/>
          <w:sz w:val="24"/>
          <w:szCs w:val="24"/>
        </w:rPr>
        <w:t>。</w:t>
      </w:r>
    </w:p>
    <w:tbl>
      <w:tblPr>
        <w:tblStyle w:val="15"/>
        <w:tblW w:w="8573" w:type="dxa"/>
        <w:jc w:val="center"/>
        <w:tblLayout w:type="autofit"/>
        <w:tblCellMar>
          <w:top w:w="0" w:type="dxa"/>
          <w:left w:w="108" w:type="dxa"/>
          <w:bottom w:w="0" w:type="dxa"/>
          <w:right w:w="108" w:type="dxa"/>
        </w:tblCellMar>
      </w:tblPr>
      <w:tblGrid>
        <w:gridCol w:w="1043"/>
        <w:gridCol w:w="2244"/>
        <w:gridCol w:w="1596"/>
        <w:gridCol w:w="1305"/>
        <w:gridCol w:w="1434"/>
        <w:gridCol w:w="951"/>
      </w:tblGrid>
      <w:tr w14:paraId="43C3E05E">
        <w:tblPrEx>
          <w:tblCellMar>
            <w:top w:w="0" w:type="dxa"/>
            <w:left w:w="108" w:type="dxa"/>
            <w:bottom w:w="0" w:type="dxa"/>
            <w:right w:w="108" w:type="dxa"/>
          </w:tblCellMar>
        </w:tblPrEx>
        <w:trPr>
          <w:trHeight w:val="642" w:hRule="atLeast"/>
          <w:jc w:val="center"/>
        </w:trPr>
        <w:tc>
          <w:tcPr>
            <w:tcW w:w="1043" w:type="dxa"/>
            <w:tcBorders>
              <w:top w:val="single" w:color="auto" w:sz="4" w:space="0"/>
              <w:left w:val="single" w:color="000000" w:sz="8" w:space="0"/>
              <w:bottom w:val="single" w:color="000000" w:sz="8" w:space="0"/>
              <w:right w:val="single" w:color="000000" w:sz="8" w:space="0"/>
            </w:tcBorders>
            <w:vAlign w:val="center"/>
          </w:tcPr>
          <w:p w14:paraId="2255C4C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序号</w:t>
            </w:r>
          </w:p>
        </w:tc>
        <w:tc>
          <w:tcPr>
            <w:tcW w:w="2244" w:type="dxa"/>
            <w:tcBorders>
              <w:top w:val="single" w:color="000000" w:sz="8" w:space="0"/>
              <w:left w:val="nil"/>
              <w:bottom w:val="single" w:color="000000" w:sz="8" w:space="0"/>
              <w:right w:val="single" w:color="000000" w:sz="8" w:space="0"/>
            </w:tcBorders>
            <w:vAlign w:val="center"/>
          </w:tcPr>
          <w:p w14:paraId="162F082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货物名称</w:t>
            </w:r>
          </w:p>
        </w:tc>
        <w:tc>
          <w:tcPr>
            <w:tcW w:w="1596" w:type="dxa"/>
            <w:tcBorders>
              <w:top w:val="single" w:color="000000" w:sz="8" w:space="0"/>
              <w:left w:val="nil"/>
              <w:bottom w:val="single" w:color="000000" w:sz="8" w:space="0"/>
              <w:right w:val="single" w:color="000000" w:sz="8" w:space="0"/>
            </w:tcBorders>
            <w:vAlign w:val="center"/>
          </w:tcPr>
          <w:p w14:paraId="3E99B42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规格型号（mm）</w:t>
            </w:r>
          </w:p>
        </w:tc>
        <w:tc>
          <w:tcPr>
            <w:tcW w:w="1305" w:type="dxa"/>
            <w:tcBorders>
              <w:top w:val="single" w:color="000000" w:sz="8" w:space="0"/>
              <w:left w:val="nil"/>
              <w:bottom w:val="single" w:color="000000" w:sz="8" w:space="0"/>
              <w:right w:val="single" w:color="000000" w:sz="8" w:space="0"/>
            </w:tcBorders>
            <w:vAlign w:val="center"/>
          </w:tcPr>
          <w:p w14:paraId="72724312">
            <w:pPr>
              <w:widowControl/>
              <w:jc w:val="center"/>
              <w:textAlignment w:val="center"/>
              <w:rPr>
                <w:rFonts w:hint="eastAsia" w:ascii="宋体" w:hAnsi="宋体" w:eastAsia="宋体" w:cs="宋体"/>
                <w:color w:val="FF0000"/>
                <w:sz w:val="22"/>
                <w:szCs w:val="22"/>
                <w:lang w:val="en-US" w:eastAsia="zh-CN"/>
              </w:rPr>
            </w:pPr>
            <w:r>
              <w:rPr>
                <w:rFonts w:hint="eastAsia" w:ascii="宋体" w:hAnsi="宋体" w:cs="宋体"/>
                <w:color w:val="auto"/>
                <w:sz w:val="22"/>
                <w:szCs w:val="22"/>
                <w:lang w:val="en-US" w:eastAsia="zh-CN"/>
              </w:rPr>
              <w:t>参考品牌</w:t>
            </w:r>
          </w:p>
        </w:tc>
        <w:tc>
          <w:tcPr>
            <w:tcW w:w="1434" w:type="dxa"/>
            <w:tcBorders>
              <w:top w:val="single" w:color="000000" w:sz="8" w:space="0"/>
              <w:left w:val="nil"/>
              <w:bottom w:val="single" w:color="000000" w:sz="8" w:space="0"/>
              <w:right w:val="single" w:color="000000" w:sz="8" w:space="0"/>
            </w:tcBorders>
            <w:vAlign w:val="center"/>
          </w:tcPr>
          <w:p w14:paraId="268C549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数量</w:t>
            </w:r>
          </w:p>
        </w:tc>
        <w:tc>
          <w:tcPr>
            <w:tcW w:w="951" w:type="dxa"/>
            <w:tcBorders>
              <w:top w:val="single" w:color="000000" w:sz="8" w:space="0"/>
              <w:left w:val="nil"/>
              <w:bottom w:val="single" w:color="000000" w:sz="8" w:space="0"/>
              <w:right w:val="single" w:color="000000" w:sz="8" w:space="0"/>
            </w:tcBorders>
            <w:vAlign w:val="center"/>
          </w:tcPr>
          <w:p w14:paraId="0A33389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单位</w:t>
            </w:r>
          </w:p>
        </w:tc>
      </w:tr>
      <w:tr w14:paraId="11EB8B75">
        <w:tblPrEx>
          <w:tblCellMar>
            <w:top w:w="0" w:type="dxa"/>
            <w:left w:w="108" w:type="dxa"/>
            <w:bottom w:w="0" w:type="dxa"/>
            <w:right w:w="108" w:type="dxa"/>
          </w:tblCellMar>
        </w:tblPrEx>
        <w:trPr>
          <w:trHeight w:val="477"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626FA01E">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一、应急楼至康复</w:t>
            </w:r>
            <w:r>
              <w:rPr>
                <w:rFonts w:hint="eastAsia" w:ascii="宋体" w:hAnsi="宋体" w:eastAsia="宋体" w:cs="宋体"/>
                <w:kern w:val="0"/>
                <w:sz w:val="22"/>
                <w:szCs w:val="22"/>
                <w:lang w:eastAsia="zh-CN"/>
              </w:rPr>
              <w:t>室</w:t>
            </w:r>
            <w:r>
              <w:rPr>
                <w:rFonts w:hint="eastAsia" w:ascii="宋体" w:hAnsi="宋体" w:eastAsia="宋体" w:cs="宋体"/>
                <w:kern w:val="0"/>
                <w:sz w:val="22"/>
                <w:szCs w:val="22"/>
              </w:rPr>
              <w:t>氧气主管道</w:t>
            </w:r>
          </w:p>
        </w:tc>
      </w:tr>
      <w:tr w14:paraId="31FFAFD0">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46069B8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single" w:color="000000" w:sz="8" w:space="0"/>
              <w:left w:val="nil"/>
              <w:bottom w:val="single" w:color="000000" w:sz="8" w:space="0"/>
              <w:right w:val="single" w:color="000000" w:sz="8" w:space="0"/>
            </w:tcBorders>
            <w:vAlign w:val="center"/>
          </w:tcPr>
          <w:p w14:paraId="557B5F1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single" w:color="000000" w:sz="8" w:space="0"/>
              <w:left w:val="nil"/>
              <w:bottom w:val="single" w:color="000000" w:sz="8" w:space="0"/>
              <w:right w:val="single" w:color="000000" w:sz="8" w:space="0"/>
            </w:tcBorders>
            <w:vAlign w:val="center"/>
          </w:tcPr>
          <w:p w14:paraId="386062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single" w:color="000000" w:sz="8" w:space="0"/>
              <w:left w:val="nil"/>
              <w:bottom w:val="single" w:color="000000" w:sz="8" w:space="0"/>
              <w:right w:val="single" w:color="000000" w:sz="8" w:space="0"/>
            </w:tcBorders>
            <w:vAlign w:val="center"/>
          </w:tcPr>
          <w:p w14:paraId="1B9FF22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single" w:color="000000" w:sz="8" w:space="0"/>
              <w:left w:val="nil"/>
              <w:bottom w:val="single" w:color="000000" w:sz="8" w:space="0"/>
              <w:right w:val="single" w:color="000000" w:sz="8" w:space="0"/>
            </w:tcBorders>
            <w:vAlign w:val="center"/>
          </w:tcPr>
          <w:p w14:paraId="5A54AF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90</w:t>
            </w:r>
          </w:p>
        </w:tc>
        <w:tc>
          <w:tcPr>
            <w:tcW w:w="951" w:type="dxa"/>
            <w:tcBorders>
              <w:top w:val="single" w:color="000000" w:sz="8" w:space="0"/>
              <w:left w:val="nil"/>
              <w:bottom w:val="single" w:color="000000" w:sz="8" w:space="0"/>
              <w:right w:val="single" w:color="000000" w:sz="8" w:space="0"/>
            </w:tcBorders>
            <w:vAlign w:val="center"/>
          </w:tcPr>
          <w:p w14:paraId="7C4193C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B69F8AF">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D95917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nil"/>
              <w:left w:val="nil"/>
              <w:bottom w:val="single" w:color="000000" w:sz="8" w:space="0"/>
              <w:right w:val="single" w:color="000000" w:sz="8" w:space="0"/>
            </w:tcBorders>
            <w:vAlign w:val="center"/>
          </w:tcPr>
          <w:p w14:paraId="30BA7B4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外套管</w:t>
            </w:r>
          </w:p>
        </w:tc>
        <w:tc>
          <w:tcPr>
            <w:tcW w:w="1596" w:type="dxa"/>
            <w:tcBorders>
              <w:top w:val="nil"/>
              <w:left w:val="nil"/>
              <w:bottom w:val="single" w:color="000000" w:sz="8" w:space="0"/>
              <w:right w:val="single" w:color="000000" w:sz="8" w:space="0"/>
            </w:tcBorders>
            <w:vAlign w:val="center"/>
          </w:tcPr>
          <w:p w14:paraId="1019C3A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32*1</w:t>
            </w:r>
          </w:p>
        </w:tc>
        <w:tc>
          <w:tcPr>
            <w:tcW w:w="1305" w:type="dxa"/>
            <w:tcBorders>
              <w:top w:val="nil"/>
              <w:left w:val="nil"/>
              <w:bottom w:val="single" w:color="000000" w:sz="8" w:space="0"/>
              <w:right w:val="single" w:color="000000" w:sz="8" w:space="0"/>
            </w:tcBorders>
            <w:vAlign w:val="center"/>
          </w:tcPr>
          <w:p w14:paraId="54FEBC6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04134C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60</w:t>
            </w:r>
          </w:p>
        </w:tc>
        <w:tc>
          <w:tcPr>
            <w:tcW w:w="951" w:type="dxa"/>
            <w:tcBorders>
              <w:top w:val="nil"/>
              <w:left w:val="nil"/>
              <w:bottom w:val="single" w:color="000000" w:sz="8" w:space="0"/>
              <w:right w:val="single" w:color="000000" w:sz="8" w:space="0"/>
            </w:tcBorders>
            <w:vAlign w:val="center"/>
          </w:tcPr>
          <w:p w14:paraId="3A46F6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40E3DC1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6BF19E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1DB0AF2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地面开槽破土回填</w:t>
            </w:r>
          </w:p>
        </w:tc>
        <w:tc>
          <w:tcPr>
            <w:tcW w:w="1596" w:type="dxa"/>
            <w:tcBorders>
              <w:top w:val="nil"/>
              <w:left w:val="nil"/>
              <w:bottom w:val="single" w:color="000000" w:sz="8" w:space="0"/>
              <w:right w:val="single" w:color="000000" w:sz="8" w:space="0"/>
            </w:tcBorders>
            <w:vAlign w:val="center"/>
          </w:tcPr>
          <w:p w14:paraId="5C6EBDC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20*20</w:t>
            </w:r>
          </w:p>
        </w:tc>
        <w:tc>
          <w:tcPr>
            <w:tcW w:w="1305" w:type="dxa"/>
            <w:tcBorders>
              <w:top w:val="nil"/>
              <w:left w:val="nil"/>
              <w:bottom w:val="single" w:color="000000" w:sz="8" w:space="0"/>
              <w:right w:val="single" w:color="000000" w:sz="8" w:space="0"/>
            </w:tcBorders>
            <w:vAlign w:val="center"/>
          </w:tcPr>
          <w:p w14:paraId="7665E76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6FC2D8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60</w:t>
            </w:r>
          </w:p>
        </w:tc>
        <w:tc>
          <w:tcPr>
            <w:tcW w:w="951" w:type="dxa"/>
            <w:tcBorders>
              <w:top w:val="nil"/>
              <w:left w:val="nil"/>
              <w:bottom w:val="single" w:color="000000" w:sz="8" w:space="0"/>
              <w:right w:val="single" w:color="000000" w:sz="8" w:space="0"/>
            </w:tcBorders>
            <w:vAlign w:val="center"/>
          </w:tcPr>
          <w:p w14:paraId="186A3CA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C75B531">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203CDFD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3B8FE67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氧气总阀</w:t>
            </w:r>
          </w:p>
        </w:tc>
        <w:tc>
          <w:tcPr>
            <w:tcW w:w="1596" w:type="dxa"/>
            <w:tcBorders>
              <w:top w:val="nil"/>
              <w:left w:val="nil"/>
              <w:bottom w:val="single" w:color="000000" w:sz="8" w:space="0"/>
              <w:right w:val="single" w:color="000000" w:sz="8" w:space="0"/>
            </w:tcBorders>
            <w:vAlign w:val="center"/>
          </w:tcPr>
          <w:p w14:paraId="18AF85F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nil"/>
              <w:left w:val="nil"/>
              <w:bottom w:val="single" w:color="000000" w:sz="8" w:space="0"/>
              <w:right w:val="single" w:color="000000" w:sz="8" w:space="0"/>
            </w:tcBorders>
            <w:vAlign w:val="center"/>
          </w:tcPr>
          <w:p w14:paraId="42DAE21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42B92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4A21815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50BB21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555E52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04A35B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氧气二级减压箱</w:t>
            </w:r>
          </w:p>
        </w:tc>
        <w:tc>
          <w:tcPr>
            <w:tcW w:w="1596" w:type="dxa"/>
            <w:tcBorders>
              <w:top w:val="nil"/>
              <w:left w:val="nil"/>
              <w:bottom w:val="single" w:color="000000" w:sz="8" w:space="0"/>
              <w:right w:val="single" w:color="000000" w:sz="8" w:space="0"/>
            </w:tcBorders>
            <w:vAlign w:val="center"/>
          </w:tcPr>
          <w:p w14:paraId="4650CB6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双回路</w:t>
            </w:r>
          </w:p>
        </w:tc>
        <w:tc>
          <w:tcPr>
            <w:tcW w:w="1305" w:type="dxa"/>
            <w:tcBorders>
              <w:top w:val="nil"/>
              <w:left w:val="nil"/>
              <w:bottom w:val="single" w:color="000000" w:sz="8" w:space="0"/>
              <w:right w:val="single" w:color="000000" w:sz="8" w:space="0"/>
            </w:tcBorders>
            <w:vAlign w:val="center"/>
          </w:tcPr>
          <w:p w14:paraId="2617974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ED6385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79C3989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台</w:t>
            </w:r>
          </w:p>
        </w:tc>
      </w:tr>
      <w:tr w14:paraId="18885895">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46F32CB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1A459AE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气体压力报警箱</w:t>
            </w:r>
          </w:p>
        </w:tc>
        <w:tc>
          <w:tcPr>
            <w:tcW w:w="1596" w:type="dxa"/>
            <w:tcBorders>
              <w:top w:val="nil"/>
              <w:left w:val="nil"/>
              <w:bottom w:val="single" w:color="000000" w:sz="8" w:space="0"/>
              <w:right w:val="single" w:color="000000" w:sz="8" w:space="0"/>
            </w:tcBorders>
            <w:vAlign w:val="center"/>
          </w:tcPr>
          <w:p w14:paraId="4CB3CFF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单气</w:t>
            </w:r>
          </w:p>
        </w:tc>
        <w:tc>
          <w:tcPr>
            <w:tcW w:w="1305" w:type="dxa"/>
            <w:tcBorders>
              <w:top w:val="nil"/>
              <w:left w:val="nil"/>
              <w:bottom w:val="single" w:color="000000" w:sz="8" w:space="0"/>
              <w:right w:val="single" w:color="000000" w:sz="8" w:space="0"/>
            </w:tcBorders>
            <w:vAlign w:val="center"/>
          </w:tcPr>
          <w:p w14:paraId="48CCE43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E80C96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5CF7D97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台</w:t>
            </w:r>
          </w:p>
        </w:tc>
      </w:tr>
      <w:tr w14:paraId="19BB8825">
        <w:tblPrEx>
          <w:tblCellMar>
            <w:top w:w="0" w:type="dxa"/>
            <w:left w:w="108" w:type="dxa"/>
            <w:bottom w:w="0" w:type="dxa"/>
            <w:right w:w="108" w:type="dxa"/>
          </w:tblCellMar>
        </w:tblPrEx>
        <w:trPr>
          <w:trHeight w:val="522"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2F892CD5">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二、综</w:t>
            </w:r>
            <w:r>
              <w:rPr>
                <w:rFonts w:hint="eastAsia" w:ascii="宋体" w:hAnsi="宋体" w:eastAsia="宋体" w:cs="宋体"/>
                <w:kern w:val="0"/>
                <w:sz w:val="22"/>
                <w:szCs w:val="22"/>
                <w:lang w:eastAsia="zh-CN"/>
              </w:rPr>
              <w:t>合</w:t>
            </w:r>
            <w:r>
              <w:rPr>
                <w:rFonts w:hint="eastAsia" w:ascii="宋体" w:hAnsi="宋体" w:eastAsia="宋体" w:cs="宋体"/>
                <w:kern w:val="0"/>
                <w:sz w:val="22"/>
                <w:szCs w:val="22"/>
              </w:rPr>
              <w:t>楼精神科二</w:t>
            </w:r>
            <w:r>
              <w:rPr>
                <w:rFonts w:hint="eastAsia" w:ascii="宋体" w:hAnsi="宋体" w:eastAsia="宋体" w:cs="宋体"/>
                <w:kern w:val="0"/>
                <w:sz w:val="22"/>
                <w:szCs w:val="22"/>
                <w:lang w:eastAsia="zh-CN"/>
              </w:rPr>
              <w:t>病</w:t>
            </w:r>
            <w:r>
              <w:rPr>
                <w:rFonts w:hint="eastAsia" w:ascii="宋体" w:hAnsi="宋体" w:eastAsia="宋体" w:cs="宋体"/>
                <w:kern w:val="0"/>
                <w:sz w:val="22"/>
                <w:szCs w:val="22"/>
              </w:rPr>
              <w:t>区至精神科六</w:t>
            </w:r>
            <w:r>
              <w:rPr>
                <w:rFonts w:hint="eastAsia" w:ascii="宋体" w:hAnsi="宋体" w:eastAsia="宋体" w:cs="宋体"/>
                <w:kern w:val="0"/>
                <w:sz w:val="22"/>
                <w:szCs w:val="22"/>
                <w:lang w:eastAsia="zh-CN"/>
              </w:rPr>
              <w:t>病</w:t>
            </w:r>
            <w:r>
              <w:rPr>
                <w:rFonts w:hint="eastAsia" w:ascii="宋体" w:hAnsi="宋体" w:eastAsia="宋体" w:cs="宋体"/>
                <w:kern w:val="0"/>
                <w:sz w:val="22"/>
                <w:szCs w:val="22"/>
              </w:rPr>
              <w:t>区氧气主管道</w:t>
            </w:r>
          </w:p>
        </w:tc>
      </w:tr>
      <w:tr w14:paraId="03393E51">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4E7073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single" w:color="000000" w:sz="8" w:space="0"/>
              <w:left w:val="nil"/>
              <w:bottom w:val="single" w:color="000000" w:sz="8" w:space="0"/>
              <w:right w:val="single" w:color="000000" w:sz="8" w:space="0"/>
            </w:tcBorders>
            <w:vAlign w:val="center"/>
          </w:tcPr>
          <w:p w14:paraId="56C0C5D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single" w:color="000000" w:sz="8" w:space="0"/>
              <w:left w:val="nil"/>
              <w:bottom w:val="single" w:color="000000" w:sz="8" w:space="0"/>
              <w:right w:val="single" w:color="000000" w:sz="8" w:space="0"/>
            </w:tcBorders>
            <w:vAlign w:val="center"/>
          </w:tcPr>
          <w:p w14:paraId="6CA49A7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single" w:color="000000" w:sz="8" w:space="0"/>
              <w:left w:val="nil"/>
              <w:bottom w:val="single" w:color="000000" w:sz="8" w:space="0"/>
              <w:right w:val="single" w:color="000000" w:sz="8" w:space="0"/>
            </w:tcBorders>
            <w:vAlign w:val="center"/>
          </w:tcPr>
          <w:p w14:paraId="0344FC4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single" w:color="000000" w:sz="8" w:space="0"/>
              <w:left w:val="nil"/>
              <w:bottom w:val="single" w:color="000000" w:sz="8" w:space="0"/>
              <w:right w:val="single" w:color="000000" w:sz="8" w:space="0"/>
            </w:tcBorders>
            <w:vAlign w:val="center"/>
          </w:tcPr>
          <w:p w14:paraId="1333389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110</w:t>
            </w:r>
          </w:p>
        </w:tc>
        <w:tc>
          <w:tcPr>
            <w:tcW w:w="951" w:type="dxa"/>
            <w:tcBorders>
              <w:top w:val="single" w:color="000000" w:sz="8" w:space="0"/>
              <w:left w:val="nil"/>
              <w:bottom w:val="single" w:color="000000" w:sz="8" w:space="0"/>
              <w:right w:val="single" w:color="000000" w:sz="8" w:space="0"/>
            </w:tcBorders>
            <w:vAlign w:val="center"/>
          </w:tcPr>
          <w:p w14:paraId="3EBB34B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171749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F72D5D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nil"/>
              <w:left w:val="nil"/>
              <w:bottom w:val="single" w:color="000000" w:sz="8" w:space="0"/>
              <w:right w:val="single" w:color="000000" w:sz="8" w:space="0"/>
            </w:tcBorders>
            <w:vAlign w:val="center"/>
          </w:tcPr>
          <w:p w14:paraId="2429908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外套隔热管</w:t>
            </w:r>
          </w:p>
        </w:tc>
        <w:tc>
          <w:tcPr>
            <w:tcW w:w="1596" w:type="dxa"/>
            <w:tcBorders>
              <w:top w:val="nil"/>
              <w:left w:val="nil"/>
              <w:bottom w:val="single" w:color="000000" w:sz="8" w:space="0"/>
              <w:right w:val="single" w:color="000000" w:sz="8" w:space="0"/>
            </w:tcBorders>
            <w:vAlign w:val="center"/>
          </w:tcPr>
          <w:p w14:paraId="17E7C0A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25*1</w:t>
            </w:r>
          </w:p>
        </w:tc>
        <w:tc>
          <w:tcPr>
            <w:tcW w:w="1305" w:type="dxa"/>
            <w:tcBorders>
              <w:top w:val="nil"/>
              <w:left w:val="nil"/>
              <w:bottom w:val="single" w:color="000000" w:sz="8" w:space="0"/>
              <w:right w:val="single" w:color="000000" w:sz="8" w:space="0"/>
            </w:tcBorders>
            <w:vAlign w:val="center"/>
          </w:tcPr>
          <w:p w14:paraId="2106B64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3FAB62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64</w:t>
            </w:r>
          </w:p>
        </w:tc>
        <w:tc>
          <w:tcPr>
            <w:tcW w:w="951" w:type="dxa"/>
            <w:tcBorders>
              <w:top w:val="nil"/>
              <w:left w:val="nil"/>
              <w:bottom w:val="single" w:color="000000" w:sz="8" w:space="0"/>
              <w:right w:val="single" w:color="000000" w:sz="8" w:space="0"/>
            </w:tcBorders>
            <w:vAlign w:val="center"/>
          </w:tcPr>
          <w:p w14:paraId="45F37CB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6517D694">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398FDC9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5BE2BFD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氧气总阀</w:t>
            </w:r>
          </w:p>
        </w:tc>
        <w:tc>
          <w:tcPr>
            <w:tcW w:w="1596" w:type="dxa"/>
            <w:tcBorders>
              <w:top w:val="nil"/>
              <w:left w:val="nil"/>
              <w:bottom w:val="single" w:color="000000" w:sz="8" w:space="0"/>
              <w:right w:val="single" w:color="000000" w:sz="8" w:space="0"/>
            </w:tcBorders>
            <w:vAlign w:val="center"/>
          </w:tcPr>
          <w:p w14:paraId="5B207A5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nil"/>
              <w:left w:val="nil"/>
              <w:bottom w:val="single" w:color="000000" w:sz="8" w:space="0"/>
              <w:right w:val="single" w:color="000000" w:sz="8" w:space="0"/>
            </w:tcBorders>
            <w:vAlign w:val="center"/>
          </w:tcPr>
          <w:p w14:paraId="16F55C6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4E58EE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2BB2AD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2E8B593E">
        <w:tblPrEx>
          <w:tblCellMar>
            <w:top w:w="0" w:type="dxa"/>
            <w:left w:w="108" w:type="dxa"/>
            <w:bottom w:w="0" w:type="dxa"/>
            <w:right w:w="108" w:type="dxa"/>
          </w:tblCellMar>
        </w:tblPrEx>
        <w:trPr>
          <w:trHeight w:val="825" w:hRule="atLeast"/>
          <w:jc w:val="center"/>
        </w:trPr>
        <w:tc>
          <w:tcPr>
            <w:tcW w:w="1043" w:type="dxa"/>
            <w:tcBorders>
              <w:top w:val="nil"/>
              <w:left w:val="single" w:color="000000" w:sz="8" w:space="0"/>
              <w:bottom w:val="single" w:color="000000" w:sz="8" w:space="0"/>
              <w:right w:val="single" w:color="000000" w:sz="8" w:space="0"/>
            </w:tcBorders>
            <w:vAlign w:val="center"/>
          </w:tcPr>
          <w:p w14:paraId="359BEE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0238056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综合楼过道管道、精神科七病区过道需搭管道支架</w:t>
            </w:r>
          </w:p>
        </w:tc>
        <w:tc>
          <w:tcPr>
            <w:tcW w:w="1596" w:type="dxa"/>
            <w:tcBorders>
              <w:top w:val="nil"/>
              <w:left w:val="nil"/>
              <w:bottom w:val="single" w:color="000000" w:sz="8" w:space="0"/>
              <w:right w:val="single" w:color="000000" w:sz="8" w:space="0"/>
            </w:tcBorders>
            <w:vAlign w:val="center"/>
          </w:tcPr>
          <w:p w14:paraId="17A5855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30*30</w:t>
            </w:r>
          </w:p>
        </w:tc>
        <w:tc>
          <w:tcPr>
            <w:tcW w:w="1305" w:type="dxa"/>
            <w:tcBorders>
              <w:top w:val="nil"/>
              <w:left w:val="nil"/>
              <w:bottom w:val="single" w:color="000000" w:sz="8" w:space="0"/>
              <w:right w:val="single" w:color="000000" w:sz="8" w:space="0"/>
            </w:tcBorders>
            <w:vAlign w:val="center"/>
          </w:tcPr>
          <w:p w14:paraId="29FF27C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A3096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546E00D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3F2A1E3B">
        <w:tblPrEx>
          <w:tblCellMar>
            <w:top w:w="0" w:type="dxa"/>
            <w:left w:w="108" w:type="dxa"/>
            <w:bottom w:w="0" w:type="dxa"/>
            <w:right w:w="108" w:type="dxa"/>
          </w:tblCellMar>
        </w:tblPrEx>
        <w:trPr>
          <w:trHeight w:val="567"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1FA7AC1D">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三、康复室至精神科一</w:t>
            </w:r>
            <w:r>
              <w:rPr>
                <w:rFonts w:hint="eastAsia" w:ascii="宋体" w:hAnsi="宋体" w:eastAsia="宋体" w:cs="宋体"/>
                <w:kern w:val="0"/>
                <w:sz w:val="22"/>
                <w:szCs w:val="22"/>
                <w:lang w:eastAsia="zh-CN"/>
              </w:rPr>
              <w:t>病</w:t>
            </w:r>
            <w:r>
              <w:rPr>
                <w:rFonts w:hint="eastAsia" w:ascii="宋体" w:hAnsi="宋体" w:eastAsia="宋体" w:cs="宋体"/>
                <w:kern w:val="0"/>
                <w:sz w:val="22"/>
                <w:szCs w:val="22"/>
              </w:rPr>
              <w:t>区供氧系统</w:t>
            </w:r>
          </w:p>
        </w:tc>
      </w:tr>
      <w:tr w14:paraId="5D1572FF">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4E57B83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single" w:color="000000" w:sz="8" w:space="0"/>
              <w:left w:val="nil"/>
              <w:bottom w:val="single" w:color="000000" w:sz="8" w:space="0"/>
              <w:right w:val="single" w:color="000000" w:sz="8" w:space="0"/>
            </w:tcBorders>
            <w:vAlign w:val="center"/>
          </w:tcPr>
          <w:p w14:paraId="73DD8B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single" w:color="000000" w:sz="8" w:space="0"/>
              <w:left w:val="nil"/>
              <w:bottom w:val="single" w:color="000000" w:sz="8" w:space="0"/>
              <w:right w:val="single" w:color="000000" w:sz="8" w:space="0"/>
            </w:tcBorders>
            <w:vAlign w:val="center"/>
          </w:tcPr>
          <w:p w14:paraId="74F2A61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19*1</w:t>
            </w:r>
          </w:p>
        </w:tc>
        <w:tc>
          <w:tcPr>
            <w:tcW w:w="1305" w:type="dxa"/>
            <w:tcBorders>
              <w:top w:val="single" w:color="000000" w:sz="8" w:space="0"/>
              <w:left w:val="nil"/>
              <w:bottom w:val="single" w:color="000000" w:sz="8" w:space="0"/>
              <w:right w:val="single" w:color="000000" w:sz="8" w:space="0"/>
            </w:tcBorders>
            <w:vAlign w:val="center"/>
          </w:tcPr>
          <w:p w14:paraId="78AF0BD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single" w:color="000000" w:sz="8" w:space="0"/>
              <w:left w:val="nil"/>
              <w:bottom w:val="single" w:color="000000" w:sz="8" w:space="0"/>
              <w:right w:val="single" w:color="000000" w:sz="8" w:space="0"/>
            </w:tcBorders>
            <w:vAlign w:val="center"/>
          </w:tcPr>
          <w:p w14:paraId="6C5EB4D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100</w:t>
            </w:r>
          </w:p>
        </w:tc>
        <w:tc>
          <w:tcPr>
            <w:tcW w:w="951" w:type="dxa"/>
            <w:tcBorders>
              <w:top w:val="single" w:color="000000" w:sz="8" w:space="0"/>
              <w:left w:val="nil"/>
              <w:bottom w:val="single" w:color="000000" w:sz="8" w:space="0"/>
              <w:right w:val="single" w:color="000000" w:sz="8" w:space="0"/>
            </w:tcBorders>
            <w:vAlign w:val="center"/>
          </w:tcPr>
          <w:p w14:paraId="4707A2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48A60B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466E2A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single" w:color="000000" w:sz="8" w:space="0"/>
              <w:left w:val="nil"/>
              <w:bottom w:val="single" w:color="000000" w:sz="8" w:space="0"/>
              <w:right w:val="single" w:color="000000" w:sz="8" w:space="0"/>
            </w:tcBorders>
            <w:vAlign w:val="center"/>
          </w:tcPr>
          <w:p w14:paraId="70B6CF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管道支架</w:t>
            </w:r>
          </w:p>
        </w:tc>
        <w:tc>
          <w:tcPr>
            <w:tcW w:w="1596" w:type="dxa"/>
            <w:tcBorders>
              <w:top w:val="single" w:color="000000" w:sz="8" w:space="0"/>
              <w:left w:val="nil"/>
              <w:bottom w:val="single" w:color="000000" w:sz="8" w:space="0"/>
              <w:right w:val="single" w:color="000000" w:sz="8" w:space="0"/>
            </w:tcBorders>
            <w:vAlign w:val="center"/>
          </w:tcPr>
          <w:p w14:paraId="22BFA30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30*30</w:t>
            </w:r>
          </w:p>
        </w:tc>
        <w:tc>
          <w:tcPr>
            <w:tcW w:w="1305" w:type="dxa"/>
            <w:tcBorders>
              <w:top w:val="single" w:color="000000" w:sz="8" w:space="0"/>
              <w:left w:val="nil"/>
              <w:bottom w:val="single" w:color="000000" w:sz="8" w:space="0"/>
              <w:right w:val="single" w:color="000000" w:sz="8" w:space="0"/>
            </w:tcBorders>
            <w:vAlign w:val="center"/>
          </w:tcPr>
          <w:p w14:paraId="475C391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single" w:color="000000" w:sz="8" w:space="0"/>
              <w:left w:val="nil"/>
              <w:bottom w:val="single" w:color="000000" w:sz="8" w:space="0"/>
              <w:right w:val="single" w:color="000000" w:sz="8" w:space="0"/>
            </w:tcBorders>
            <w:vAlign w:val="center"/>
          </w:tcPr>
          <w:p w14:paraId="68C7EB3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single" w:color="000000" w:sz="8" w:space="0"/>
              <w:left w:val="nil"/>
              <w:bottom w:val="single" w:color="000000" w:sz="8" w:space="0"/>
              <w:right w:val="single" w:color="000000" w:sz="8" w:space="0"/>
            </w:tcBorders>
            <w:vAlign w:val="center"/>
          </w:tcPr>
          <w:p w14:paraId="2CC2C76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207412D0">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0E97CF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single" w:color="000000" w:sz="8" w:space="0"/>
              <w:left w:val="nil"/>
              <w:bottom w:val="single" w:color="000000" w:sz="8" w:space="0"/>
              <w:right w:val="single" w:color="000000" w:sz="8" w:space="0"/>
            </w:tcBorders>
            <w:vAlign w:val="center"/>
          </w:tcPr>
          <w:p w14:paraId="7171C98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single" w:color="000000" w:sz="8" w:space="0"/>
              <w:left w:val="nil"/>
              <w:bottom w:val="single" w:color="000000" w:sz="8" w:space="0"/>
              <w:right w:val="single" w:color="000000" w:sz="8" w:space="0"/>
            </w:tcBorders>
            <w:vAlign w:val="center"/>
          </w:tcPr>
          <w:p w14:paraId="099091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8*1</w:t>
            </w:r>
          </w:p>
        </w:tc>
        <w:tc>
          <w:tcPr>
            <w:tcW w:w="1305" w:type="dxa"/>
            <w:tcBorders>
              <w:top w:val="single" w:color="000000" w:sz="8" w:space="0"/>
              <w:left w:val="nil"/>
              <w:bottom w:val="single" w:color="000000" w:sz="8" w:space="0"/>
              <w:right w:val="single" w:color="000000" w:sz="8" w:space="0"/>
            </w:tcBorders>
            <w:vAlign w:val="center"/>
          </w:tcPr>
          <w:p w14:paraId="63B91C5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single" w:color="000000" w:sz="8" w:space="0"/>
              <w:left w:val="nil"/>
              <w:bottom w:val="single" w:color="000000" w:sz="8" w:space="0"/>
              <w:right w:val="single" w:color="000000" w:sz="8" w:space="0"/>
            </w:tcBorders>
            <w:vAlign w:val="center"/>
          </w:tcPr>
          <w:p w14:paraId="0D42B99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single" w:color="000000" w:sz="8" w:space="0"/>
              <w:left w:val="nil"/>
              <w:bottom w:val="single" w:color="000000" w:sz="8" w:space="0"/>
              <w:right w:val="single" w:color="000000" w:sz="8" w:space="0"/>
            </w:tcBorders>
            <w:vAlign w:val="center"/>
          </w:tcPr>
          <w:p w14:paraId="1649D89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208C092B">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0400FF7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476B9D8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管道接驳配件</w:t>
            </w:r>
          </w:p>
        </w:tc>
        <w:tc>
          <w:tcPr>
            <w:tcW w:w="1596" w:type="dxa"/>
            <w:tcBorders>
              <w:top w:val="nil"/>
              <w:left w:val="nil"/>
              <w:bottom w:val="single" w:color="000000" w:sz="8" w:space="0"/>
              <w:right w:val="single" w:color="000000" w:sz="8" w:space="0"/>
            </w:tcBorders>
            <w:vAlign w:val="center"/>
          </w:tcPr>
          <w:p w14:paraId="367B63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三通、弯头等</w:t>
            </w:r>
          </w:p>
        </w:tc>
        <w:tc>
          <w:tcPr>
            <w:tcW w:w="1305" w:type="dxa"/>
            <w:tcBorders>
              <w:top w:val="nil"/>
              <w:left w:val="nil"/>
              <w:bottom w:val="single" w:color="000000" w:sz="8" w:space="0"/>
              <w:right w:val="single" w:color="000000" w:sz="8" w:space="0"/>
            </w:tcBorders>
            <w:vAlign w:val="center"/>
          </w:tcPr>
          <w:p w14:paraId="299958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4FC5F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50A7D40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1F902C2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BAC04E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38B053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焊接三件套</w:t>
            </w:r>
          </w:p>
        </w:tc>
        <w:tc>
          <w:tcPr>
            <w:tcW w:w="1596" w:type="dxa"/>
            <w:tcBorders>
              <w:top w:val="nil"/>
              <w:left w:val="nil"/>
              <w:bottom w:val="single" w:color="000000" w:sz="8" w:space="0"/>
              <w:right w:val="single" w:color="000000" w:sz="8" w:space="0"/>
            </w:tcBorders>
            <w:vAlign w:val="center"/>
          </w:tcPr>
          <w:p w14:paraId="158F9AD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8YC</w:t>
            </w:r>
          </w:p>
        </w:tc>
        <w:tc>
          <w:tcPr>
            <w:tcW w:w="1305" w:type="dxa"/>
            <w:tcBorders>
              <w:top w:val="nil"/>
              <w:left w:val="nil"/>
              <w:bottom w:val="single" w:color="000000" w:sz="8" w:space="0"/>
              <w:right w:val="single" w:color="000000" w:sz="8" w:space="0"/>
            </w:tcBorders>
            <w:vAlign w:val="center"/>
          </w:tcPr>
          <w:p w14:paraId="04A5C7E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0EBB88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B0494C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365AFD41">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C1F416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17608A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设备带带隔条</w:t>
            </w:r>
          </w:p>
        </w:tc>
        <w:tc>
          <w:tcPr>
            <w:tcW w:w="1596" w:type="dxa"/>
            <w:tcBorders>
              <w:top w:val="nil"/>
              <w:left w:val="nil"/>
              <w:bottom w:val="single" w:color="000000" w:sz="8" w:space="0"/>
              <w:right w:val="single" w:color="000000" w:sz="8" w:space="0"/>
            </w:tcBorders>
            <w:vAlign w:val="center"/>
          </w:tcPr>
          <w:p w14:paraId="4D5C38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200型蓝</w:t>
            </w:r>
          </w:p>
        </w:tc>
        <w:tc>
          <w:tcPr>
            <w:tcW w:w="1305" w:type="dxa"/>
            <w:tcBorders>
              <w:top w:val="nil"/>
              <w:left w:val="nil"/>
              <w:bottom w:val="single" w:color="000000" w:sz="8" w:space="0"/>
              <w:right w:val="single" w:color="000000" w:sz="8" w:space="0"/>
            </w:tcBorders>
            <w:vAlign w:val="center"/>
          </w:tcPr>
          <w:p w14:paraId="6295439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0ABAE3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55D34BF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条</w:t>
            </w:r>
          </w:p>
        </w:tc>
      </w:tr>
      <w:tr w14:paraId="7729B0C4">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1F25FCA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7</w:t>
            </w:r>
          </w:p>
        </w:tc>
        <w:tc>
          <w:tcPr>
            <w:tcW w:w="2244" w:type="dxa"/>
            <w:tcBorders>
              <w:top w:val="nil"/>
              <w:left w:val="nil"/>
              <w:bottom w:val="single" w:color="000000" w:sz="8" w:space="0"/>
              <w:right w:val="single" w:color="000000" w:sz="8" w:space="0"/>
            </w:tcBorders>
            <w:vAlign w:val="center"/>
          </w:tcPr>
          <w:p w14:paraId="282C7BF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铝合金设备带</w:t>
            </w:r>
          </w:p>
        </w:tc>
        <w:tc>
          <w:tcPr>
            <w:tcW w:w="1596" w:type="dxa"/>
            <w:tcBorders>
              <w:top w:val="nil"/>
              <w:left w:val="nil"/>
              <w:bottom w:val="single" w:color="000000" w:sz="8" w:space="0"/>
              <w:right w:val="single" w:color="000000" w:sz="8" w:space="0"/>
            </w:tcBorders>
            <w:vAlign w:val="center"/>
          </w:tcPr>
          <w:p w14:paraId="7A6A12B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7539389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8BFF63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951" w:type="dxa"/>
            <w:tcBorders>
              <w:top w:val="nil"/>
              <w:left w:val="nil"/>
              <w:bottom w:val="single" w:color="000000" w:sz="8" w:space="0"/>
              <w:right w:val="single" w:color="000000" w:sz="8" w:space="0"/>
            </w:tcBorders>
            <w:vAlign w:val="center"/>
          </w:tcPr>
          <w:p w14:paraId="1120483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139A24F5">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9AEC1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2244" w:type="dxa"/>
            <w:tcBorders>
              <w:top w:val="nil"/>
              <w:left w:val="nil"/>
              <w:bottom w:val="single" w:color="000000" w:sz="8" w:space="0"/>
              <w:right w:val="single" w:color="000000" w:sz="8" w:space="0"/>
            </w:tcBorders>
            <w:vAlign w:val="center"/>
          </w:tcPr>
          <w:p w14:paraId="4E4AE21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设备带端盖</w:t>
            </w:r>
          </w:p>
        </w:tc>
        <w:tc>
          <w:tcPr>
            <w:tcW w:w="1596" w:type="dxa"/>
            <w:tcBorders>
              <w:top w:val="nil"/>
              <w:left w:val="nil"/>
              <w:bottom w:val="single" w:color="000000" w:sz="8" w:space="0"/>
              <w:right w:val="single" w:color="000000" w:sz="8" w:space="0"/>
            </w:tcBorders>
            <w:vAlign w:val="center"/>
          </w:tcPr>
          <w:p w14:paraId="1869896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w:t>
            </w:r>
          </w:p>
        </w:tc>
        <w:tc>
          <w:tcPr>
            <w:tcW w:w="1305" w:type="dxa"/>
            <w:tcBorders>
              <w:top w:val="nil"/>
              <w:left w:val="nil"/>
              <w:bottom w:val="single" w:color="000000" w:sz="8" w:space="0"/>
              <w:right w:val="single" w:color="000000" w:sz="8" w:space="0"/>
            </w:tcBorders>
            <w:vAlign w:val="center"/>
          </w:tcPr>
          <w:p w14:paraId="7E2951D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411774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7CAAB93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C2EA3F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F9AA68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w:t>
            </w:r>
          </w:p>
        </w:tc>
        <w:tc>
          <w:tcPr>
            <w:tcW w:w="2244" w:type="dxa"/>
            <w:tcBorders>
              <w:top w:val="nil"/>
              <w:left w:val="nil"/>
              <w:bottom w:val="single" w:color="000000" w:sz="8" w:space="0"/>
              <w:right w:val="single" w:color="000000" w:sz="8" w:space="0"/>
            </w:tcBorders>
            <w:vAlign w:val="center"/>
          </w:tcPr>
          <w:p w14:paraId="5CE01B9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氧气终端</w:t>
            </w:r>
          </w:p>
        </w:tc>
        <w:tc>
          <w:tcPr>
            <w:tcW w:w="1596" w:type="dxa"/>
            <w:tcBorders>
              <w:top w:val="nil"/>
              <w:left w:val="nil"/>
              <w:bottom w:val="single" w:color="000000" w:sz="8" w:space="0"/>
              <w:right w:val="single" w:color="000000" w:sz="8" w:space="0"/>
            </w:tcBorders>
            <w:vAlign w:val="center"/>
          </w:tcPr>
          <w:p w14:paraId="0043EB3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国标</w:t>
            </w:r>
          </w:p>
        </w:tc>
        <w:tc>
          <w:tcPr>
            <w:tcW w:w="1305" w:type="dxa"/>
            <w:tcBorders>
              <w:top w:val="nil"/>
              <w:left w:val="nil"/>
              <w:bottom w:val="single" w:color="000000" w:sz="8" w:space="0"/>
              <w:right w:val="single" w:color="000000" w:sz="8" w:space="0"/>
            </w:tcBorders>
            <w:vAlign w:val="center"/>
          </w:tcPr>
          <w:p w14:paraId="653A9CF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934127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951" w:type="dxa"/>
            <w:tcBorders>
              <w:top w:val="nil"/>
              <w:left w:val="nil"/>
              <w:bottom w:val="single" w:color="000000" w:sz="8" w:space="0"/>
              <w:right w:val="single" w:color="000000" w:sz="8" w:space="0"/>
            </w:tcBorders>
            <w:vAlign w:val="center"/>
          </w:tcPr>
          <w:p w14:paraId="56DEBE1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195F0B1C">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3494A1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2244" w:type="dxa"/>
            <w:tcBorders>
              <w:top w:val="nil"/>
              <w:left w:val="nil"/>
              <w:bottom w:val="single" w:color="000000" w:sz="8" w:space="0"/>
              <w:right w:val="single" w:color="000000" w:sz="8" w:space="0"/>
            </w:tcBorders>
            <w:vAlign w:val="center"/>
          </w:tcPr>
          <w:p w14:paraId="051764D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氧气房间维修阀</w:t>
            </w:r>
          </w:p>
        </w:tc>
        <w:tc>
          <w:tcPr>
            <w:tcW w:w="1596" w:type="dxa"/>
            <w:tcBorders>
              <w:top w:val="nil"/>
              <w:left w:val="nil"/>
              <w:bottom w:val="single" w:color="000000" w:sz="8" w:space="0"/>
              <w:right w:val="single" w:color="000000" w:sz="8" w:space="0"/>
            </w:tcBorders>
            <w:vAlign w:val="center"/>
          </w:tcPr>
          <w:p w14:paraId="5393016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SJ1-6</w:t>
            </w:r>
          </w:p>
        </w:tc>
        <w:tc>
          <w:tcPr>
            <w:tcW w:w="1305" w:type="dxa"/>
            <w:tcBorders>
              <w:top w:val="nil"/>
              <w:left w:val="nil"/>
              <w:bottom w:val="single" w:color="000000" w:sz="8" w:space="0"/>
              <w:right w:val="single" w:color="000000" w:sz="8" w:space="0"/>
            </w:tcBorders>
            <w:vAlign w:val="center"/>
          </w:tcPr>
          <w:p w14:paraId="7CF519E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798636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689B3A0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30A0D73C">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4D709B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w:t>
            </w:r>
          </w:p>
        </w:tc>
        <w:tc>
          <w:tcPr>
            <w:tcW w:w="2244" w:type="dxa"/>
            <w:tcBorders>
              <w:top w:val="nil"/>
              <w:left w:val="nil"/>
              <w:bottom w:val="single" w:color="000000" w:sz="8" w:space="0"/>
              <w:right w:val="single" w:color="000000" w:sz="8" w:space="0"/>
            </w:tcBorders>
            <w:vAlign w:val="center"/>
          </w:tcPr>
          <w:p w14:paraId="2C7B15A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球头球帽</w:t>
            </w:r>
          </w:p>
        </w:tc>
        <w:tc>
          <w:tcPr>
            <w:tcW w:w="1596" w:type="dxa"/>
            <w:tcBorders>
              <w:top w:val="nil"/>
              <w:left w:val="nil"/>
              <w:bottom w:val="single" w:color="000000" w:sz="8" w:space="0"/>
              <w:right w:val="single" w:color="000000" w:sz="8" w:space="0"/>
            </w:tcBorders>
            <w:vAlign w:val="center"/>
          </w:tcPr>
          <w:p w14:paraId="6608A77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w:t>
            </w:r>
          </w:p>
        </w:tc>
        <w:tc>
          <w:tcPr>
            <w:tcW w:w="1305" w:type="dxa"/>
            <w:tcBorders>
              <w:top w:val="nil"/>
              <w:left w:val="nil"/>
              <w:bottom w:val="single" w:color="000000" w:sz="8" w:space="0"/>
              <w:right w:val="single" w:color="000000" w:sz="8" w:space="0"/>
            </w:tcBorders>
            <w:vAlign w:val="center"/>
          </w:tcPr>
          <w:p w14:paraId="681AAD9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00CF89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36</w:t>
            </w:r>
          </w:p>
        </w:tc>
        <w:tc>
          <w:tcPr>
            <w:tcW w:w="951" w:type="dxa"/>
            <w:tcBorders>
              <w:top w:val="nil"/>
              <w:left w:val="nil"/>
              <w:bottom w:val="single" w:color="000000" w:sz="8" w:space="0"/>
              <w:right w:val="single" w:color="000000" w:sz="8" w:space="0"/>
            </w:tcBorders>
            <w:vAlign w:val="center"/>
          </w:tcPr>
          <w:p w14:paraId="0892575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0F6B823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F3DD1C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2244" w:type="dxa"/>
            <w:tcBorders>
              <w:top w:val="nil"/>
              <w:left w:val="nil"/>
              <w:bottom w:val="single" w:color="000000" w:sz="8" w:space="0"/>
              <w:right w:val="single" w:color="000000" w:sz="8" w:space="0"/>
            </w:tcBorders>
            <w:vAlign w:val="center"/>
          </w:tcPr>
          <w:p w14:paraId="4F8EC25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楼层、房间穿墙套管</w:t>
            </w:r>
          </w:p>
        </w:tc>
        <w:tc>
          <w:tcPr>
            <w:tcW w:w="1596" w:type="dxa"/>
            <w:tcBorders>
              <w:top w:val="nil"/>
              <w:left w:val="nil"/>
              <w:bottom w:val="single" w:color="000000" w:sz="8" w:space="0"/>
              <w:right w:val="single" w:color="000000" w:sz="8" w:space="0"/>
            </w:tcBorders>
            <w:vAlign w:val="center"/>
          </w:tcPr>
          <w:p w14:paraId="049089A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PVC</w:t>
            </w:r>
          </w:p>
        </w:tc>
        <w:tc>
          <w:tcPr>
            <w:tcW w:w="1305" w:type="dxa"/>
            <w:tcBorders>
              <w:top w:val="nil"/>
              <w:left w:val="nil"/>
              <w:bottom w:val="single" w:color="000000" w:sz="8" w:space="0"/>
              <w:right w:val="single" w:color="000000" w:sz="8" w:space="0"/>
            </w:tcBorders>
            <w:vAlign w:val="center"/>
          </w:tcPr>
          <w:p w14:paraId="1E157B1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53F19C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6808616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6DAC26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6AC7D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13</w:t>
            </w:r>
          </w:p>
        </w:tc>
        <w:tc>
          <w:tcPr>
            <w:tcW w:w="2244" w:type="dxa"/>
            <w:tcBorders>
              <w:top w:val="nil"/>
              <w:left w:val="nil"/>
              <w:bottom w:val="single" w:color="000000" w:sz="8" w:space="0"/>
              <w:right w:val="single" w:color="000000" w:sz="8" w:space="0"/>
            </w:tcBorders>
            <w:vAlign w:val="center"/>
          </w:tcPr>
          <w:p w14:paraId="5D5687F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管道气密性、吹扫</w:t>
            </w:r>
          </w:p>
        </w:tc>
        <w:tc>
          <w:tcPr>
            <w:tcW w:w="1596" w:type="dxa"/>
            <w:tcBorders>
              <w:top w:val="nil"/>
              <w:left w:val="nil"/>
              <w:bottom w:val="single" w:color="000000" w:sz="8" w:space="0"/>
              <w:right w:val="single" w:color="000000" w:sz="8" w:space="0"/>
            </w:tcBorders>
            <w:vAlign w:val="center"/>
          </w:tcPr>
          <w:p w14:paraId="5BCE3F3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305" w:type="dxa"/>
            <w:tcBorders>
              <w:top w:val="nil"/>
              <w:left w:val="nil"/>
              <w:bottom w:val="single" w:color="000000" w:sz="8" w:space="0"/>
              <w:right w:val="single" w:color="000000" w:sz="8" w:space="0"/>
            </w:tcBorders>
            <w:vAlign w:val="center"/>
          </w:tcPr>
          <w:p w14:paraId="335D6D3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F4E10B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36660A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53879C5D">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51F0DB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14</w:t>
            </w:r>
          </w:p>
        </w:tc>
        <w:tc>
          <w:tcPr>
            <w:tcW w:w="2244" w:type="dxa"/>
            <w:tcBorders>
              <w:top w:val="nil"/>
              <w:left w:val="nil"/>
              <w:bottom w:val="single" w:color="000000" w:sz="8" w:space="0"/>
              <w:right w:val="single" w:color="000000" w:sz="8" w:space="0"/>
            </w:tcBorders>
            <w:vAlign w:val="center"/>
          </w:tcPr>
          <w:p w14:paraId="7303AB4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大板开关</w:t>
            </w:r>
          </w:p>
        </w:tc>
        <w:tc>
          <w:tcPr>
            <w:tcW w:w="1596" w:type="dxa"/>
            <w:tcBorders>
              <w:top w:val="nil"/>
              <w:left w:val="nil"/>
              <w:bottom w:val="single" w:color="000000" w:sz="8" w:space="0"/>
              <w:right w:val="single" w:color="000000" w:sz="8" w:space="0"/>
            </w:tcBorders>
            <w:vAlign w:val="center"/>
          </w:tcPr>
          <w:p w14:paraId="0846FBF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w:t>
            </w:r>
          </w:p>
        </w:tc>
        <w:tc>
          <w:tcPr>
            <w:tcW w:w="1305" w:type="dxa"/>
            <w:tcBorders>
              <w:top w:val="nil"/>
              <w:left w:val="nil"/>
              <w:bottom w:val="single" w:color="000000" w:sz="8" w:space="0"/>
              <w:right w:val="single" w:color="000000" w:sz="8" w:space="0"/>
            </w:tcBorders>
            <w:vAlign w:val="center"/>
          </w:tcPr>
          <w:p w14:paraId="54A978D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5E2E37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71AA66F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15002D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F1D7F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w:t>
            </w:r>
          </w:p>
        </w:tc>
        <w:tc>
          <w:tcPr>
            <w:tcW w:w="2244" w:type="dxa"/>
            <w:tcBorders>
              <w:top w:val="nil"/>
              <w:left w:val="nil"/>
              <w:bottom w:val="single" w:color="000000" w:sz="8" w:space="0"/>
              <w:right w:val="single" w:color="000000" w:sz="8" w:space="0"/>
            </w:tcBorders>
            <w:vAlign w:val="center"/>
          </w:tcPr>
          <w:p w14:paraId="05111B0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五孔插座</w:t>
            </w:r>
          </w:p>
        </w:tc>
        <w:tc>
          <w:tcPr>
            <w:tcW w:w="1596" w:type="dxa"/>
            <w:tcBorders>
              <w:top w:val="nil"/>
              <w:left w:val="nil"/>
              <w:bottom w:val="single" w:color="000000" w:sz="8" w:space="0"/>
              <w:right w:val="single" w:color="000000" w:sz="8" w:space="0"/>
            </w:tcBorders>
            <w:vAlign w:val="center"/>
          </w:tcPr>
          <w:p w14:paraId="077548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PA-118C</w:t>
            </w:r>
          </w:p>
        </w:tc>
        <w:tc>
          <w:tcPr>
            <w:tcW w:w="1305" w:type="dxa"/>
            <w:tcBorders>
              <w:top w:val="nil"/>
              <w:left w:val="nil"/>
              <w:bottom w:val="single" w:color="000000" w:sz="8" w:space="0"/>
              <w:right w:val="single" w:color="000000" w:sz="8" w:space="0"/>
            </w:tcBorders>
            <w:vAlign w:val="center"/>
          </w:tcPr>
          <w:p w14:paraId="274D07E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967CE8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32</w:t>
            </w:r>
          </w:p>
        </w:tc>
        <w:tc>
          <w:tcPr>
            <w:tcW w:w="951" w:type="dxa"/>
            <w:tcBorders>
              <w:top w:val="nil"/>
              <w:left w:val="nil"/>
              <w:bottom w:val="single" w:color="000000" w:sz="8" w:space="0"/>
              <w:right w:val="single" w:color="000000" w:sz="8" w:space="0"/>
            </w:tcBorders>
            <w:vAlign w:val="center"/>
          </w:tcPr>
          <w:p w14:paraId="5161BC5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94C57B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5A3642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2244" w:type="dxa"/>
            <w:tcBorders>
              <w:top w:val="nil"/>
              <w:left w:val="nil"/>
              <w:bottom w:val="single" w:color="000000" w:sz="8" w:space="0"/>
              <w:right w:val="single" w:color="000000" w:sz="8" w:space="0"/>
            </w:tcBorders>
            <w:vAlign w:val="center"/>
          </w:tcPr>
          <w:p w14:paraId="7C7CF53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漏电保护器</w:t>
            </w:r>
          </w:p>
        </w:tc>
        <w:tc>
          <w:tcPr>
            <w:tcW w:w="1596" w:type="dxa"/>
            <w:tcBorders>
              <w:top w:val="nil"/>
              <w:left w:val="nil"/>
              <w:bottom w:val="single" w:color="000000" w:sz="8" w:space="0"/>
              <w:right w:val="single" w:color="000000" w:sz="8" w:space="0"/>
            </w:tcBorders>
            <w:vAlign w:val="center"/>
          </w:tcPr>
          <w:p w14:paraId="680A4A7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DZL18-32</w:t>
            </w:r>
          </w:p>
        </w:tc>
        <w:tc>
          <w:tcPr>
            <w:tcW w:w="1305" w:type="dxa"/>
            <w:tcBorders>
              <w:top w:val="nil"/>
              <w:left w:val="nil"/>
              <w:bottom w:val="single" w:color="000000" w:sz="8" w:space="0"/>
              <w:right w:val="single" w:color="000000" w:sz="8" w:space="0"/>
            </w:tcBorders>
            <w:vAlign w:val="center"/>
          </w:tcPr>
          <w:p w14:paraId="7AB59C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31BBF5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390FA90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C2CC47D">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EAF81E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17</w:t>
            </w:r>
          </w:p>
        </w:tc>
        <w:tc>
          <w:tcPr>
            <w:tcW w:w="2244" w:type="dxa"/>
            <w:tcBorders>
              <w:top w:val="nil"/>
              <w:left w:val="nil"/>
              <w:bottom w:val="single" w:color="000000" w:sz="8" w:space="0"/>
              <w:right w:val="single" w:color="000000" w:sz="8" w:space="0"/>
            </w:tcBorders>
            <w:vAlign w:val="center"/>
          </w:tcPr>
          <w:p w14:paraId="62E5B7B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床头灯</w:t>
            </w:r>
          </w:p>
        </w:tc>
        <w:tc>
          <w:tcPr>
            <w:tcW w:w="1596" w:type="dxa"/>
            <w:tcBorders>
              <w:top w:val="nil"/>
              <w:left w:val="nil"/>
              <w:bottom w:val="single" w:color="000000" w:sz="8" w:space="0"/>
              <w:right w:val="single" w:color="000000" w:sz="8" w:space="0"/>
            </w:tcBorders>
            <w:vAlign w:val="center"/>
          </w:tcPr>
          <w:p w14:paraId="459A30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T8-4W</w:t>
            </w:r>
          </w:p>
        </w:tc>
        <w:tc>
          <w:tcPr>
            <w:tcW w:w="1305" w:type="dxa"/>
            <w:tcBorders>
              <w:top w:val="nil"/>
              <w:left w:val="nil"/>
              <w:bottom w:val="single" w:color="000000" w:sz="8" w:space="0"/>
              <w:right w:val="single" w:color="000000" w:sz="8" w:space="0"/>
            </w:tcBorders>
            <w:vAlign w:val="center"/>
          </w:tcPr>
          <w:p w14:paraId="275E58C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9ED921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228BB7E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A08382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33B522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18</w:t>
            </w:r>
          </w:p>
        </w:tc>
        <w:tc>
          <w:tcPr>
            <w:tcW w:w="2244" w:type="dxa"/>
            <w:tcBorders>
              <w:top w:val="nil"/>
              <w:left w:val="nil"/>
              <w:bottom w:val="single" w:color="000000" w:sz="8" w:space="0"/>
              <w:right w:val="single" w:color="000000" w:sz="8" w:space="0"/>
            </w:tcBorders>
            <w:vAlign w:val="center"/>
          </w:tcPr>
          <w:p w14:paraId="12ED8F9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防炫目灯罩</w:t>
            </w:r>
          </w:p>
        </w:tc>
        <w:tc>
          <w:tcPr>
            <w:tcW w:w="1596" w:type="dxa"/>
            <w:tcBorders>
              <w:top w:val="nil"/>
              <w:left w:val="nil"/>
              <w:bottom w:val="single" w:color="000000" w:sz="8" w:space="0"/>
              <w:right w:val="single" w:color="000000" w:sz="8" w:space="0"/>
            </w:tcBorders>
            <w:vAlign w:val="center"/>
          </w:tcPr>
          <w:p w14:paraId="346E08E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BY-40</w:t>
            </w:r>
          </w:p>
        </w:tc>
        <w:tc>
          <w:tcPr>
            <w:tcW w:w="1305" w:type="dxa"/>
            <w:tcBorders>
              <w:top w:val="nil"/>
              <w:left w:val="nil"/>
              <w:bottom w:val="single" w:color="000000" w:sz="8" w:space="0"/>
              <w:right w:val="single" w:color="000000" w:sz="8" w:space="0"/>
            </w:tcBorders>
            <w:vAlign w:val="center"/>
          </w:tcPr>
          <w:p w14:paraId="220A5B1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0CDF38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11B2D4F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00A685F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A13511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2244" w:type="dxa"/>
            <w:tcBorders>
              <w:top w:val="nil"/>
              <w:left w:val="nil"/>
              <w:bottom w:val="single" w:color="000000" w:sz="8" w:space="0"/>
              <w:right w:val="single" w:color="000000" w:sz="8" w:space="0"/>
            </w:tcBorders>
            <w:vAlign w:val="center"/>
          </w:tcPr>
          <w:p w14:paraId="36D3EAE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电线套管（蜡管）</w:t>
            </w:r>
          </w:p>
        </w:tc>
        <w:tc>
          <w:tcPr>
            <w:tcW w:w="1596" w:type="dxa"/>
            <w:tcBorders>
              <w:top w:val="nil"/>
              <w:left w:val="nil"/>
              <w:bottom w:val="single" w:color="000000" w:sz="8" w:space="0"/>
              <w:right w:val="single" w:color="000000" w:sz="8" w:space="0"/>
            </w:tcBorders>
            <w:vAlign w:val="center"/>
          </w:tcPr>
          <w:p w14:paraId="15B0F53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Φ16</w:t>
            </w:r>
          </w:p>
        </w:tc>
        <w:tc>
          <w:tcPr>
            <w:tcW w:w="1305" w:type="dxa"/>
            <w:tcBorders>
              <w:top w:val="nil"/>
              <w:left w:val="nil"/>
              <w:bottom w:val="single" w:color="000000" w:sz="8" w:space="0"/>
              <w:right w:val="single" w:color="000000" w:sz="8" w:space="0"/>
            </w:tcBorders>
            <w:vAlign w:val="center"/>
          </w:tcPr>
          <w:p w14:paraId="6E52FCD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B8CDFD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2DB82CF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698E3433">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367ACF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2244" w:type="dxa"/>
            <w:tcBorders>
              <w:top w:val="nil"/>
              <w:left w:val="nil"/>
              <w:bottom w:val="single" w:color="000000" w:sz="8" w:space="0"/>
              <w:right w:val="single" w:color="000000" w:sz="8" w:space="0"/>
            </w:tcBorders>
            <w:vAlign w:val="center"/>
          </w:tcPr>
          <w:p w14:paraId="20E51F7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电源线火线</w:t>
            </w:r>
          </w:p>
        </w:tc>
        <w:tc>
          <w:tcPr>
            <w:tcW w:w="1596" w:type="dxa"/>
            <w:tcBorders>
              <w:top w:val="nil"/>
              <w:left w:val="nil"/>
              <w:bottom w:val="single" w:color="000000" w:sz="8" w:space="0"/>
              <w:right w:val="single" w:color="000000" w:sz="8" w:space="0"/>
            </w:tcBorders>
            <w:vAlign w:val="center"/>
          </w:tcPr>
          <w:p w14:paraId="6A275D0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07EBE3C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6CA5AF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7E2C3F8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6DF4B86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A60C46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21</w:t>
            </w:r>
          </w:p>
        </w:tc>
        <w:tc>
          <w:tcPr>
            <w:tcW w:w="2244" w:type="dxa"/>
            <w:tcBorders>
              <w:top w:val="nil"/>
              <w:left w:val="nil"/>
              <w:bottom w:val="single" w:color="000000" w:sz="8" w:space="0"/>
              <w:right w:val="single" w:color="000000" w:sz="8" w:space="0"/>
            </w:tcBorders>
            <w:vAlign w:val="center"/>
          </w:tcPr>
          <w:p w14:paraId="385F1A9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电源线零线</w:t>
            </w:r>
          </w:p>
        </w:tc>
        <w:tc>
          <w:tcPr>
            <w:tcW w:w="1596" w:type="dxa"/>
            <w:tcBorders>
              <w:top w:val="nil"/>
              <w:left w:val="nil"/>
              <w:bottom w:val="single" w:color="000000" w:sz="8" w:space="0"/>
              <w:right w:val="single" w:color="000000" w:sz="8" w:space="0"/>
            </w:tcBorders>
            <w:vAlign w:val="center"/>
          </w:tcPr>
          <w:p w14:paraId="52E6A99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7134FB2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CCA11E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2060687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F5CA04B">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0CBDEA2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22</w:t>
            </w:r>
          </w:p>
        </w:tc>
        <w:tc>
          <w:tcPr>
            <w:tcW w:w="2244" w:type="dxa"/>
            <w:tcBorders>
              <w:top w:val="nil"/>
              <w:left w:val="nil"/>
              <w:bottom w:val="single" w:color="000000" w:sz="8" w:space="0"/>
              <w:right w:val="single" w:color="000000" w:sz="8" w:space="0"/>
            </w:tcBorders>
            <w:vAlign w:val="center"/>
          </w:tcPr>
          <w:p w14:paraId="5F3B6FF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电源线地线</w:t>
            </w:r>
          </w:p>
        </w:tc>
        <w:tc>
          <w:tcPr>
            <w:tcW w:w="1596" w:type="dxa"/>
            <w:tcBorders>
              <w:top w:val="nil"/>
              <w:left w:val="nil"/>
              <w:bottom w:val="single" w:color="000000" w:sz="8" w:space="0"/>
              <w:right w:val="single" w:color="000000" w:sz="8" w:space="0"/>
            </w:tcBorders>
            <w:vAlign w:val="center"/>
          </w:tcPr>
          <w:p w14:paraId="4736148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1CADC42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470B96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64FF65C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7FE186F0">
        <w:tblPrEx>
          <w:tblCellMar>
            <w:top w:w="0" w:type="dxa"/>
            <w:left w:w="108" w:type="dxa"/>
            <w:bottom w:w="0" w:type="dxa"/>
            <w:right w:w="108" w:type="dxa"/>
          </w:tblCellMar>
        </w:tblPrEx>
        <w:trPr>
          <w:trHeight w:val="507"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6A486982">
            <w:pPr>
              <w:widowControl/>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四、综合楼1-4楼</w:t>
            </w:r>
            <w:r>
              <w:rPr>
                <w:rFonts w:hint="eastAsia" w:ascii="宋体" w:hAnsi="宋体" w:eastAsia="宋体" w:cs="宋体"/>
                <w:kern w:val="0"/>
                <w:sz w:val="22"/>
                <w:szCs w:val="22"/>
                <w:lang w:eastAsia="zh-CN"/>
              </w:rPr>
              <w:t>供氧系统</w:t>
            </w:r>
          </w:p>
        </w:tc>
      </w:tr>
      <w:tr w14:paraId="36BA0D5B">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2545C0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0135CB5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367DB97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nil"/>
              <w:left w:val="nil"/>
              <w:bottom w:val="single" w:color="000000" w:sz="8" w:space="0"/>
              <w:right w:val="single" w:color="000000" w:sz="8" w:space="0"/>
            </w:tcBorders>
            <w:vAlign w:val="center"/>
          </w:tcPr>
          <w:p w14:paraId="0813E7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D16EE5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951" w:type="dxa"/>
            <w:tcBorders>
              <w:top w:val="nil"/>
              <w:left w:val="nil"/>
              <w:bottom w:val="single" w:color="000000" w:sz="8" w:space="0"/>
              <w:right w:val="single" w:color="000000" w:sz="8" w:space="0"/>
            </w:tcBorders>
            <w:vAlign w:val="center"/>
          </w:tcPr>
          <w:p w14:paraId="326E989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F554C5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61FFEB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1086119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4765D65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Φ8×1mm</w:t>
            </w:r>
          </w:p>
        </w:tc>
        <w:tc>
          <w:tcPr>
            <w:tcW w:w="1305" w:type="dxa"/>
            <w:tcBorders>
              <w:top w:val="nil"/>
              <w:left w:val="nil"/>
              <w:bottom w:val="single" w:color="000000" w:sz="8" w:space="0"/>
              <w:right w:val="single" w:color="000000" w:sz="8" w:space="0"/>
            </w:tcBorders>
            <w:vAlign w:val="center"/>
          </w:tcPr>
          <w:p w14:paraId="2C071E9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87FD49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50</w:t>
            </w:r>
          </w:p>
        </w:tc>
        <w:tc>
          <w:tcPr>
            <w:tcW w:w="951" w:type="dxa"/>
            <w:tcBorders>
              <w:top w:val="nil"/>
              <w:left w:val="nil"/>
              <w:bottom w:val="single" w:color="000000" w:sz="8" w:space="0"/>
              <w:right w:val="single" w:color="000000" w:sz="8" w:space="0"/>
            </w:tcBorders>
            <w:vAlign w:val="center"/>
          </w:tcPr>
          <w:p w14:paraId="0BB9920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2D846BE6">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00836F0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20195B1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管道接驳配件</w:t>
            </w:r>
          </w:p>
        </w:tc>
        <w:tc>
          <w:tcPr>
            <w:tcW w:w="1596" w:type="dxa"/>
            <w:tcBorders>
              <w:top w:val="nil"/>
              <w:left w:val="nil"/>
              <w:bottom w:val="single" w:color="000000" w:sz="8" w:space="0"/>
              <w:right w:val="single" w:color="000000" w:sz="8" w:space="0"/>
            </w:tcBorders>
            <w:vAlign w:val="center"/>
          </w:tcPr>
          <w:p w14:paraId="785D805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三通、弯头等</w:t>
            </w:r>
          </w:p>
        </w:tc>
        <w:tc>
          <w:tcPr>
            <w:tcW w:w="1305" w:type="dxa"/>
            <w:tcBorders>
              <w:top w:val="nil"/>
              <w:left w:val="nil"/>
              <w:bottom w:val="single" w:color="000000" w:sz="8" w:space="0"/>
              <w:right w:val="single" w:color="000000" w:sz="8" w:space="0"/>
            </w:tcBorders>
            <w:vAlign w:val="center"/>
          </w:tcPr>
          <w:p w14:paraId="6444618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5665CF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6F0B6FD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721C07A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AF7F6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2E4B756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焊接三件套</w:t>
            </w:r>
          </w:p>
        </w:tc>
        <w:tc>
          <w:tcPr>
            <w:tcW w:w="1596" w:type="dxa"/>
            <w:tcBorders>
              <w:top w:val="nil"/>
              <w:left w:val="nil"/>
              <w:bottom w:val="single" w:color="000000" w:sz="8" w:space="0"/>
              <w:right w:val="single" w:color="000000" w:sz="8" w:space="0"/>
            </w:tcBorders>
            <w:vAlign w:val="center"/>
          </w:tcPr>
          <w:p w14:paraId="66CC7AF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8YC</w:t>
            </w:r>
          </w:p>
        </w:tc>
        <w:tc>
          <w:tcPr>
            <w:tcW w:w="1305" w:type="dxa"/>
            <w:tcBorders>
              <w:top w:val="nil"/>
              <w:left w:val="nil"/>
              <w:bottom w:val="single" w:color="000000" w:sz="8" w:space="0"/>
              <w:right w:val="single" w:color="000000" w:sz="8" w:space="0"/>
            </w:tcBorders>
            <w:vAlign w:val="center"/>
          </w:tcPr>
          <w:p w14:paraId="663A667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D8464D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34C5701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5A6DE231">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948D6F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7</w:t>
            </w:r>
          </w:p>
        </w:tc>
        <w:tc>
          <w:tcPr>
            <w:tcW w:w="2244" w:type="dxa"/>
            <w:tcBorders>
              <w:top w:val="nil"/>
              <w:left w:val="nil"/>
              <w:bottom w:val="single" w:color="000000" w:sz="8" w:space="0"/>
              <w:right w:val="single" w:color="000000" w:sz="8" w:space="0"/>
            </w:tcBorders>
            <w:vAlign w:val="center"/>
          </w:tcPr>
          <w:p w14:paraId="6E72341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设备带带隔条</w:t>
            </w:r>
          </w:p>
        </w:tc>
        <w:tc>
          <w:tcPr>
            <w:tcW w:w="1596" w:type="dxa"/>
            <w:tcBorders>
              <w:top w:val="nil"/>
              <w:left w:val="nil"/>
              <w:bottom w:val="single" w:color="000000" w:sz="8" w:space="0"/>
              <w:right w:val="single" w:color="000000" w:sz="8" w:space="0"/>
            </w:tcBorders>
            <w:vAlign w:val="center"/>
          </w:tcPr>
          <w:p w14:paraId="704172D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200型蓝</w:t>
            </w:r>
          </w:p>
        </w:tc>
        <w:tc>
          <w:tcPr>
            <w:tcW w:w="1305" w:type="dxa"/>
            <w:tcBorders>
              <w:top w:val="nil"/>
              <w:left w:val="nil"/>
              <w:bottom w:val="single" w:color="000000" w:sz="8" w:space="0"/>
              <w:right w:val="single" w:color="000000" w:sz="8" w:space="0"/>
            </w:tcBorders>
            <w:vAlign w:val="center"/>
          </w:tcPr>
          <w:p w14:paraId="4AE5FBB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25B34B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40</w:t>
            </w:r>
          </w:p>
        </w:tc>
        <w:tc>
          <w:tcPr>
            <w:tcW w:w="951" w:type="dxa"/>
            <w:tcBorders>
              <w:top w:val="nil"/>
              <w:left w:val="nil"/>
              <w:bottom w:val="single" w:color="000000" w:sz="8" w:space="0"/>
              <w:right w:val="single" w:color="000000" w:sz="8" w:space="0"/>
            </w:tcBorders>
            <w:vAlign w:val="center"/>
          </w:tcPr>
          <w:p w14:paraId="7CD2EA5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条</w:t>
            </w:r>
          </w:p>
        </w:tc>
      </w:tr>
      <w:tr w14:paraId="2A9648FF">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4DF5838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2244" w:type="dxa"/>
            <w:tcBorders>
              <w:top w:val="nil"/>
              <w:left w:val="nil"/>
              <w:bottom w:val="single" w:color="000000" w:sz="8" w:space="0"/>
              <w:right w:val="single" w:color="000000" w:sz="8" w:space="0"/>
            </w:tcBorders>
            <w:vAlign w:val="center"/>
          </w:tcPr>
          <w:p w14:paraId="5A4D8C5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铝合金设备带</w:t>
            </w:r>
          </w:p>
        </w:tc>
        <w:tc>
          <w:tcPr>
            <w:tcW w:w="1596" w:type="dxa"/>
            <w:tcBorders>
              <w:top w:val="nil"/>
              <w:left w:val="nil"/>
              <w:bottom w:val="single" w:color="000000" w:sz="8" w:space="0"/>
              <w:right w:val="single" w:color="000000" w:sz="8" w:space="0"/>
            </w:tcBorders>
            <w:vAlign w:val="center"/>
          </w:tcPr>
          <w:p w14:paraId="25E80D6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36F7BD6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AD08C8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24</w:t>
            </w:r>
          </w:p>
        </w:tc>
        <w:tc>
          <w:tcPr>
            <w:tcW w:w="951" w:type="dxa"/>
            <w:tcBorders>
              <w:top w:val="nil"/>
              <w:left w:val="nil"/>
              <w:bottom w:val="single" w:color="000000" w:sz="8" w:space="0"/>
              <w:right w:val="single" w:color="000000" w:sz="8" w:space="0"/>
            </w:tcBorders>
            <w:vAlign w:val="center"/>
          </w:tcPr>
          <w:p w14:paraId="39E553A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7D2833A">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2C52ED3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w:t>
            </w:r>
          </w:p>
        </w:tc>
        <w:tc>
          <w:tcPr>
            <w:tcW w:w="2244" w:type="dxa"/>
            <w:tcBorders>
              <w:top w:val="nil"/>
              <w:left w:val="nil"/>
              <w:bottom w:val="single" w:color="000000" w:sz="8" w:space="0"/>
              <w:right w:val="single" w:color="000000" w:sz="8" w:space="0"/>
            </w:tcBorders>
            <w:vAlign w:val="center"/>
          </w:tcPr>
          <w:p w14:paraId="5B27E4A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设备带端盖</w:t>
            </w:r>
          </w:p>
        </w:tc>
        <w:tc>
          <w:tcPr>
            <w:tcW w:w="1596" w:type="dxa"/>
            <w:tcBorders>
              <w:top w:val="nil"/>
              <w:left w:val="nil"/>
              <w:bottom w:val="single" w:color="000000" w:sz="8" w:space="0"/>
              <w:right w:val="single" w:color="000000" w:sz="8" w:space="0"/>
            </w:tcBorders>
            <w:vAlign w:val="center"/>
          </w:tcPr>
          <w:p w14:paraId="3FFAA9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254F925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FAA1AF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4114A00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03EC9E0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858D7B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2244" w:type="dxa"/>
            <w:tcBorders>
              <w:top w:val="nil"/>
              <w:left w:val="nil"/>
              <w:bottom w:val="single" w:color="000000" w:sz="8" w:space="0"/>
              <w:right w:val="single" w:color="000000" w:sz="8" w:space="0"/>
            </w:tcBorders>
            <w:vAlign w:val="center"/>
          </w:tcPr>
          <w:p w14:paraId="5E4C343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氧气终端</w:t>
            </w:r>
          </w:p>
        </w:tc>
        <w:tc>
          <w:tcPr>
            <w:tcW w:w="1596" w:type="dxa"/>
            <w:tcBorders>
              <w:top w:val="nil"/>
              <w:left w:val="nil"/>
              <w:bottom w:val="single" w:color="000000" w:sz="8" w:space="0"/>
              <w:right w:val="single" w:color="000000" w:sz="8" w:space="0"/>
            </w:tcBorders>
            <w:vAlign w:val="center"/>
          </w:tcPr>
          <w:p w14:paraId="098F229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国标</w:t>
            </w:r>
          </w:p>
        </w:tc>
        <w:tc>
          <w:tcPr>
            <w:tcW w:w="1305" w:type="dxa"/>
            <w:tcBorders>
              <w:top w:val="nil"/>
              <w:left w:val="nil"/>
              <w:bottom w:val="single" w:color="000000" w:sz="8" w:space="0"/>
              <w:right w:val="single" w:color="000000" w:sz="8" w:space="0"/>
            </w:tcBorders>
            <w:vAlign w:val="center"/>
          </w:tcPr>
          <w:p w14:paraId="234D0BE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3ACF52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951" w:type="dxa"/>
            <w:tcBorders>
              <w:top w:val="nil"/>
              <w:left w:val="nil"/>
              <w:bottom w:val="single" w:color="000000" w:sz="8" w:space="0"/>
              <w:right w:val="single" w:color="000000" w:sz="8" w:space="0"/>
            </w:tcBorders>
            <w:vAlign w:val="center"/>
          </w:tcPr>
          <w:p w14:paraId="35F1B0B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38A90F05">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9B7048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w:t>
            </w:r>
          </w:p>
        </w:tc>
        <w:tc>
          <w:tcPr>
            <w:tcW w:w="2244" w:type="dxa"/>
            <w:tcBorders>
              <w:top w:val="nil"/>
              <w:left w:val="nil"/>
              <w:bottom w:val="single" w:color="000000" w:sz="8" w:space="0"/>
              <w:right w:val="single" w:color="000000" w:sz="8" w:space="0"/>
            </w:tcBorders>
            <w:vAlign w:val="center"/>
          </w:tcPr>
          <w:p w14:paraId="00B9053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氧气房间维修阀</w:t>
            </w:r>
          </w:p>
        </w:tc>
        <w:tc>
          <w:tcPr>
            <w:tcW w:w="1596" w:type="dxa"/>
            <w:tcBorders>
              <w:top w:val="nil"/>
              <w:left w:val="nil"/>
              <w:bottom w:val="single" w:color="000000" w:sz="8" w:space="0"/>
              <w:right w:val="single" w:color="000000" w:sz="8" w:space="0"/>
            </w:tcBorders>
            <w:vAlign w:val="center"/>
          </w:tcPr>
          <w:p w14:paraId="391F188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SJ1-6</w:t>
            </w:r>
          </w:p>
        </w:tc>
        <w:tc>
          <w:tcPr>
            <w:tcW w:w="1305" w:type="dxa"/>
            <w:tcBorders>
              <w:top w:val="nil"/>
              <w:left w:val="nil"/>
              <w:bottom w:val="single" w:color="000000" w:sz="8" w:space="0"/>
              <w:right w:val="single" w:color="000000" w:sz="8" w:space="0"/>
            </w:tcBorders>
            <w:vAlign w:val="center"/>
          </w:tcPr>
          <w:p w14:paraId="0EBE3B7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644329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27EAB7F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08722918">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22B1AF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2244" w:type="dxa"/>
            <w:tcBorders>
              <w:top w:val="nil"/>
              <w:left w:val="nil"/>
              <w:bottom w:val="single" w:color="000000" w:sz="8" w:space="0"/>
              <w:right w:val="single" w:color="000000" w:sz="8" w:space="0"/>
            </w:tcBorders>
            <w:vAlign w:val="center"/>
          </w:tcPr>
          <w:p w14:paraId="3E66D80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球头球帽</w:t>
            </w:r>
          </w:p>
        </w:tc>
        <w:tc>
          <w:tcPr>
            <w:tcW w:w="1596" w:type="dxa"/>
            <w:tcBorders>
              <w:top w:val="nil"/>
              <w:left w:val="nil"/>
              <w:bottom w:val="single" w:color="000000" w:sz="8" w:space="0"/>
              <w:right w:val="single" w:color="000000" w:sz="8" w:space="0"/>
            </w:tcBorders>
            <w:vAlign w:val="center"/>
          </w:tcPr>
          <w:p w14:paraId="42FE156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w:t>
            </w:r>
          </w:p>
        </w:tc>
        <w:tc>
          <w:tcPr>
            <w:tcW w:w="1305" w:type="dxa"/>
            <w:tcBorders>
              <w:top w:val="nil"/>
              <w:left w:val="nil"/>
              <w:bottom w:val="single" w:color="000000" w:sz="8" w:space="0"/>
              <w:right w:val="single" w:color="000000" w:sz="8" w:space="0"/>
            </w:tcBorders>
            <w:vAlign w:val="center"/>
          </w:tcPr>
          <w:p w14:paraId="4C624E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F2E453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40</w:t>
            </w:r>
          </w:p>
        </w:tc>
        <w:tc>
          <w:tcPr>
            <w:tcW w:w="951" w:type="dxa"/>
            <w:tcBorders>
              <w:top w:val="nil"/>
              <w:left w:val="nil"/>
              <w:bottom w:val="single" w:color="000000" w:sz="8" w:space="0"/>
              <w:right w:val="single" w:color="000000" w:sz="8" w:space="0"/>
            </w:tcBorders>
            <w:vAlign w:val="center"/>
          </w:tcPr>
          <w:p w14:paraId="539A200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7CB0E0B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63967D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13</w:t>
            </w:r>
          </w:p>
        </w:tc>
        <w:tc>
          <w:tcPr>
            <w:tcW w:w="2244" w:type="dxa"/>
            <w:tcBorders>
              <w:top w:val="nil"/>
              <w:left w:val="nil"/>
              <w:bottom w:val="single" w:color="000000" w:sz="8" w:space="0"/>
              <w:right w:val="single" w:color="000000" w:sz="8" w:space="0"/>
            </w:tcBorders>
            <w:vAlign w:val="center"/>
          </w:tcPr>
          <w:p w14:paraId="7287BA8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楼层、房间穿墙套管</w:t>
            </w:r>
          </w:p>
        </w:tc>
        <w:tc>
          <w:tcPr>
            <w:tcW w:w="1596" w:type="dxa"/>
            <w:tcBorders>
              <w:top w:val="nil"/>
              <w:left w:val="nil"/>
              <w:bottom w:val="single" w:color="000000" w:sz="8" w:space="0"/>
              <w:right w:val="single" w:color="000000" w:sz="8" w:space="0"/>
            </w:tcBorders>
            <w:vAlign w:val="center"/>
          </w:tcPr>
          <w:p w14:paraId="33A0BC2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PVC</w:t>
            </w:r>
          </w:p>
        </w:tc>
        <w:tc>
          <w:tcPr>
            <w:tcW w:w="1305" w:type="dxa"/>
            <w:tcBorders>
              <w:top w:val="nil"/>
              <w:left w:val="nil"/>
              <w:bottom w:val="single" w:color="000000" w:sz="8" w:space="0"/>
              <w:right w:val="single" w:color="000000" w:sz="8" w:space="0"/>
            </w:tcBorders>
            <w:vAlign w:val="center"/>
          </w:tcPr>
          <w:p w14:paraId="30C8146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D6561F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20BDA41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A39AE03">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CD387F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14</w:t>
            </w:r>
          </w:p>
        </w:tc>
        <w:tc>
          <w:tcPr>
            <w:tcW w:w="2244" w:type="dxa"/>
            <w:tcBorders>
              <w:top w:val="nil"/>
              <w:left w:val="nil"/>
              <w:bottom w:val="single" w:color="000000" w:sz="8" w:space="0"/>
              <w:right w:val="single" w:color="000000" w:sz="8" w:space="0"/>
            </w:tcBorders>
            <w:vAlign w:val="center"/>
          </w:tcPr>
          <w:p w14:paraId="037D4E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管道气密性、吹扫</w:t>
            </w:r>
          </w:p>
        </w:tc>
        <w:tc>
          <w:tcPr>
            <w:tcW w:w="1596" w:type="dxa"/>
            <w:tcBorders>
              <w:top w:val="nil"/>
              <w:left w:val="nil"/>
              <w:bottom w:val="single" w:color="000000" w:sz="8" w:space="0"/>
              <w:right w:val="single" w:color="000000" w:sz="8" w:space="0"/>
            </w:tcBorders>
            <w:vAlign w:val="center"/>
          </w:tcPr>
          <w:p w14:paraId="1A3AFA2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305" w:type="dxa"/>
            <w:tcBorders>
              <w:top w:val="nil"/>
              <w:left w:val="nil"/>
              <w:bottom w:val="single" w:color="000000" w:sz="8" w:space="0"/>
              <w:right w:val="single" w:color="000000" w:sz="8" w:space="0"/>
            </w:tcBorders>
            <w:vAlign w:val="center"/>
          </w:tcPr>
          <w:p w14:paraId="32BA1EA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9218D0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312338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0D6AF84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9C58D5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w:t>
            </w:r>
          </w:p>
        </w:tc>
        <w:tc>
          <w:tcPr>
            <w:tcW w:w="2244" w:type="dxa"/>
            <w:tcBorders>
              <w:top w:val="nil"/>
              <w:left w:val="nil"/>
              <w:bottom w:val="single" w:color="000000" w:sz="8" w:space="0"/>
              <w:right w:val="single" w:color="000000" w:sz="8" w:space="0"/>
            </w:tcBorders>
            <w:vAlign w:val="center"/>
          </w:tcPr>
          <w:p w14:paraId="224D4F7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大板开关</w:t>
            </w:r>
          </w:p>
        </w:tc>
        <w:tc>
          <w:tcPr>
            <w:tcW w:w="1596" w:type="dxa"/>
            <w:tcBorders>
              <w:top w:val="nil"/>
              <w:left w:val="nil"/>
              <w:bottom w:val="single" w:color="000000" w:sz="8" w:space="0"/>
              <w:right w:val="single" w:color="000000" w:sz="8" w:space="0"/>
            </w:tcBorders>
            <w:vAlign w:val="center"/>
          </w:tcPr>
          <w:p w14:paraId="03A6661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w:t>
            </w:r>
          </w:p>
        </w:tc>
        <w:tc>
          <w:tcPr>
            <w:tcW w:w="1305" w:type="dxa"/>
            <w:tcBorders>
              <w:top w:val="nil"/>
              <w:left w:val="nil"/>
              <w:bottom w:val="single" w:color="000000" w:sz="8" w:space="0"/>
              <w:right w:val="single" w:color="000000" w:sz="8" w:space="0"/>
            </w:tcBorders>
            <w:vAlign w:val="center"/>
          </w:tcPr>
          <w:p w14:paraId="014FD8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9D96AB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54D50FB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ACA7FF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18B6F8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2244" w:type="dxa"/>
            <w:tcBorders>
              <w:top w:val="nil"/>
              <w:left w:val="nil"/>
              <w:bottom w:val="single" w:color="000000" w:sz="8" w:space="0"/>
              <w:right w:val="single" w:color="000000" w:sz="8" w:space="0"/>
            </w:tcBorders>
            <w:vAlign w:val="center"/>
          </w:tcPr>
          <w:p w14:paraId="779289F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五孔插座</w:t>
            </w:r>
          </w:p>
        </w:tc>
        <w:tc>
          <w:tcPr>
            <w:tcW w:w="1596" w:type="dxa"/>
            <w:tcBorders>
              <w:top w:val="nil"/>
              <w:left w:val="nil"/>
              <w:bottom w:val="single" w:color="000000" w:sz="8" w:space="0"/>
              <w:right w:val="single" w:color="000000" w:sz="8" w:space="0"/>
            </w:tcBorders>
            <w:vAlign w:val="center"/>
          </w:tcPr>
          <w:p w14:paraId="08BF039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PA-118C</w:t>
            </w:r>
          </w:p>
        </w:tc>
        <w:tc>
          <w:tcPr>
            <w:tcW w:w="1305" w:type="dxa"/>
            <w:tcBorders>
              <w:top w:val="nil"/>
              <w:left w:val="nil"/>
              <w:bottom w:val="single" w:color="000000" w:sz="8" w:space="0"/>
              <w:right w:val="single" w:color="000000" w:sz="8" w:space="0"/>
            </w:tcBorders>
            <w:vAlign w:val="center"/>
          </w:tcPr>
          <w:p w14:paraId="0652546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EFAAE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32</w:t>
            </w:r>
          </w:p>
        </w:tc>
        <w:tc>
          <w:tcPr>
            <w:tcW w:w="951" w:type="dxa"/>
            <w:tcBorders>
              <w:top w:val="nil"/>
              <w:left w:val="nil"/>
              <w:bottom w:val="single" w:color="000000" w:sz="8" w:space="0"/>
              <w:right w:val="single" w:color="000000" w:sz="8" w:space="0"/>
            </w:tcBorders>
            <w:vAlign w:val="center"/>
          </w:tcPr>
          <w:p w14:paraId="49F7D7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BD38C3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CB4F1C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17</w:t>
            </w:r>
          </w:p>
        </w:tc>
        <w:tc>
          <w:tcPr>
            <w:tcW w:w="2244" w:type="dxa"/>
            <w:tcBorders>
              <w:top w:val="nil"/>
              <w:left w:val="nil"/>
              <w:bottom w:val="single" w:color="000000" w:sz="8" w:space="0"/>
              <w:right w:val="single" w:color="000000" w:sz="8" w:space="0"/>
            </w:tcBorders>
            <w:vAlign w:val="center"/>
          </w:tcPr>
          <w:p w14:paraId="57EB5D0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漏电保护器</w:t>
            </w:r>
          </w:p>
        </w:tc>
        <w:tc>
          <w:tcPr>
            <w:tcW w:w="1596" w:type="dxa"/>
            <w:tcBorders>
              <w:top w:val="nil"/>
              <w:left w:val="nil"/>
              <w:bottom w:val="single" w:color="000000" w:sz="8" w:space="0"/>
              <w:right w:val="single" w:color="000000" w:sz="8" w:space="0"/>
            </w:tcBorders>
            <w:vAlign w:val="center"/>
          </w:tcPr>
          <w:p w14:paraId="1782C7E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DZL18-32</w:t>
            </w:r>
          </w:p>
        </w:tc>
        <w:tc>
          <w:tcPr>
            <w:tcW w:w="1305" w:type="dxa"/>
            <w:tcBorders>
              <w:top w:val="nil"/>
              <w:left w:val="nil"/>
              <w:bottom w:val="single" w:color="000000" w:sz="8" w:space="0"/>
              <w:right w:val="single" w:color="000000" w:sz="8" w:space="0"/>
            </w:tcBorders>
            <w:vAlign w:val="center"/>
          </w:tcPr>
          <w:p w14:paraId="7510DB3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C0D14A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1DF51A7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9E22605">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E71071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18</w:t>
            </w:r>
          </w:p>
        </w:tc>
        <w:tc>
          <w:tcPr>
            <w:tcW w:w="2244" w:type="dxa"/>
            <w:tcBorders>
              <w:top w:val="nil"/>
              <w:left w:val="nil"/>
              <w:bottom w:val="single" w:color="000000" w:sz="8" w:space="0"/>
              <w:right w:val="single" w:color="000000" w:sz="8" w:space="0"/>
            </w:tcBorders>
            <w:vAlign w:val="center"/>
          </w:tcPr>
          <w:p w14:paraId="226FAE1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床头灯</w:t>
            </w:r>
          </w:p>
        </w:tc>
        <w:tc>
          <w:tcPr>
            <w:tcW w:w="1596" w:type="dxa"/>
            <w:tcBorders>
              <w:top w:val="nil"/>
              <w:left w:val="nil"/>
              <w:bottom w:val="single" w:color="000000" w:sz="8" w:space="0"/>
              <w:right w:val="single" w:color="000000" w:sz="8" w:space="0"/>
            </w:tcBorders>
            <w:vAlign w:val="center"/>
          </w:tcPr>
          <w:p w14:paraId="16C771F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T8-4W</w:t>
            </w:r>
          </w:p>
        </w:tc>
        <w:tc>
          <w:tcPr>
            <w:tcW w:w="1305" w:type="dxa"/>
            <w:tcBorders>
              <w:top w:val="nil"/>
              <w:left w:val="nil"/>
              <w:bottom w:val="single" w:color="000000" w:sz="8" w:space="0"/>
              <w:right w:val="single" w:color="000000" w:sz="8" w:space="0"/>
            </w:tcBorders>
            <w:vAlign w:val="center"/>
          </w:tcPr>
          <w:p w14:paraId="5396DC9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07EF2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70A86D5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BD64BB8">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2AC1D0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2244" w:type="dxa"/>
            <w:tcBorders>
              <w:top w:val="nil"/>
              <w:left w:val="nil"/>
              <w:bottom w:val="single" w:color="000000" w:sz="8" w:space="0"/>
              <w:right w:val="single" w:color="000000" w:sz="8" w:space="0"/>
            </w:tcBorders>
            <w:vAlign w:val="center"/>
          </w:tcPr>
          <w:p w14:paraId="522BBB5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防炫目灯罩</w:t>
            </w:r>
          </w:p>
        </w:tc>
        <w:tc>
          <w:tcPr>
            <w:tcW w:w="1596" w:type="dxa"/>
            <w:tcBorders>
              <w:top w:val="nil"/>
              <w:left w:val="nil"/>
              <w:bottom w:val="single" w:color="000000" w:sz="8" w:space="0"/>
              <w:right w:val="single" w:color="000000" w:sz="8" w:space="0"/>
            </w:tcBorders>
            <w:vAlign w:val="center"/>
          </w:tcPr>
          <w:p w14:paraId="6F47835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BY-40</w:t>
            </w:r>
          </w:p>
        </w:tc>
        <w:tc>
          <w:tcPr>
            <w:tcW w:w="1305" w:type="dxa"/>
            <w:tcBorders>
              <w:top w:val="nil"/>
              <w:left w:val="nil"/>
              <w:bottom w:val="single" w:color="000000" w:sz="8" w:space="0"/>
              <w:right w:val="single" w:color="000000" w:sz="8" w:space="0"/>
            </w:tcBorders>
            <w:vAlign w:val="center"/>
          </w:tcPr>
          <w:p w14:paraId="6041DF8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726A1C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5390E4E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2CD2E2C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D73123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2244" w:type="dxa"/>
            <w:tcBorders>
              <w:top w:val="nil"/>
              <w:left w:val="nil"/>
              <w:bottom w:val="single" w:color="000000" w:sz="8" w:space="0"/>
              <w:right w:val="single" w:color="000000" w:sz="8" w:space="0"/>
            </w:tcBorders>
            <w:vAlign w:val="center"/>
          </w:tcPr>
          <w:p w14:paraId="31373DE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电线套管（蜡管）</w:t>
            </w:r>
          </w:p>
        </w:tc>
        <w:tc>
          <w:tcPr>
            <w:tcW w:w="1596" w:type="dxa"/>
            <w:tcBorders>
              <w:top w:val="nil"/>
              <w:left w:val="nil"/>
              <w:bottom w:val="single" w:color="000000" w:sz="8" w:space="0"/>
              <w:right w:val="single" w:color="000000" w:sz="8" w:space="0"/>
            </w:tcBorders>
            <w:vAlign w:val="center"/>
          </w:tcPr>
          <w:p w14:paraId="7B2193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Φ16</w:t>
            </w:r>
          </w:p>
        </w:tc>
        <w:tc>
          <w:tcPr>
            <w:tcW w:w="1305" w:type="dxa"/>
            <w:tcBorders>
              <w:top w:val="nil"/>
              <w:left w:val="nil"/>
              <w:bottom w:val="single" w:color="000000" w:sz="8" w:space="0"/>
              <w:right w:val="single" w:color="000000" w:sz="8" w:space="0"/>
            </w:tcBorders>
            <w:vAlign w:val="center"/>
          </w:tcPr>
          <w:p w14:paraId="2671CC8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3E49D7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50</w:t>
            </w:r>
          </w:p>
        </w:tc>
        <w:tc>
          <w:tcPr>
            <w:tcW w:w="951" w:type="dxa"/>
            <w:tcBorders>
              <w:top w:val="nil"/>
              <w:left w:val="nil"/>
              <w:bottom w:val="single" w:color="000000" w:sz="8" w:space="0"/>
              <w:right w:val="single" w:color="000000" w:sz="8" w:space="0"/>
            </w:tcBorders>
            <w:vAlign w:val="center"/>
          </w:tcPr>
          <w:p w14:paraId="6574F30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6EA66F0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AD6DC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21</w:t>
            </w:r>
          </w:p>
        </w:tc>
        <w:tc>
          <w:tcPr>
            <w:tcW w:w="2244" w:type="dxa"/>
            <w:tcBorders>
              <w:top w:val="nil"/>
              <w:left w:val="nil"/>
              <w:bottom w:val="single" w:color="000000" w:sz="8" w:space="0"/>
              <w:right w:val="single" w:color="000000" w:sz="8" w:space="0"/>
            </w:tcBorders>
            <w:vAlign w:val="center"/>
          </w:tcPr>
          <w:p w14:paraId="45CBA7A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电源线火线</w:t>
            </w:r>
          </w:p>
        </w:tc>
        <w:tc>
          <w:tcPr>
            <w:tcW w:w="1596" w:type="dxa"/>
            <w:tcBorders>
              <w:top w:val="nil"/>
              <w:left w:val="nil"/>
              <w:bottom w:val="single" w:color="000000" w:sz="8" w:space="0"/>
              <w:right w:val="single" w:color="000000" w:sz="8" w:space="0"/>
            </w:tcBorders>
            <w:vAlign w:val="center"/>
          </w:tcPr>
          <w:p w14:paraId="5826448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076260A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363BCC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50</w:t>
            </w:r>
          </w:p>
        </w:tc>
        <w:tc>
          <w:tcPr>
            <w:tcW w:w="951" w:type="dxa"/>
            <w:tcBorders>
              <w:top w:val="nil"/>
              <w:left w:val="nil"/>
              <w:bottom w:val="single" w:color="000000" w:sz="8" w:space="0"/>
              <w:right w:val="single" w:color="000000" w:sz="8" w:space="0"/>
            </w:tcBorders>
            <w:vAlign w:val="center"/>
          </w:tcPr>
          <w:p w14:paraId="32D8809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E8E20B8">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DE8931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22</w:t>
            </w:r>
          </w:p>
        </w:tc>
        <w:tc>
          <w:tcPr>
            <w:tcW w:w="2244" w:type="dxa"/>
            <w:tcBorders>
              <w:top w:val="nil"/>
              <w:left w:val="nil"/>
              <w:bottom w:val="single" w:color="000000" w:sz="8" w:space="0"/>
              <w:right w:val="single" w:color="000000" w:sz="8" w:space="0"/>
            </w:tcBorders>
            <w:vAlign w:val="center"/>
          </w:tcPr>
          <w:p w14:paraId="367A510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电源线零线</w:t>
            </w:r>
          </w:p>
        </w:tc>
        <w:tc>
          <w:tcPr>
            <w:tcW w:w="1596" w:type="dxa"/>
            <w:tcBorders>
              <w:top w:val="nil"/>
              <w:left w:val="nil"/>
              <w:bottom w:val="single" w:color="000000" w:sz="8" w:space="0"/>
              <w:right w:val="single" w:color="000000" w:sz="8" w:space="0"/>
            </w:tcBorders>
            <w:vAlign w:val="center"/>
          </w:tcPr>
          <w:p w14:paraId="09E95B0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38B885D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6D10AA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50</w:t>
            </w:r>
          </w:p>
        </w:tc>
        <w:tc>
          <w:tcPr>
            <w:tcW w:w="951" w:type="dxa"/>
            <w:tcBorders>
              <w:top w:val="nil"/>
              <w:left w:val="nil"/>
              <w:bottom w:val="single" w:color="000000" w:sz="8" w:space="0"/>
              <w:right w:val="single" w:color="000000" w:sz="8" w:space="0"/>
            </w:tcBorders>
            <w:vAlign w:val="center"/>
          </w:tcPr>
          <w:p w14:paraId="7B8E3AA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61E41F5">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27BA73C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23</w:t>
            </w:r>
          </w:p>
        </w:tc>
        <w:tc>
          <w:tcPr>
            <w:tcW w:w="2244" w:type="dxa"/>
            <w:tcBorders>
              <w:top w:val="nil"/>
              <w:left w:val="nil"/>
              <w:bottom w:val="single" w:color="000000" w:sz="8" w:space="0"/>
              <w:right w:val="single" w:color="000000" w:sz="8" w:space="0"/>
            </w:tcBorders>
            <w:vAlign w:val="center"/>
          </w:tcPr>
          <w:p w14:paraId="7B637BC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电源线地线</w:t>
            </w:r>
          </w:p>
        </w:tc>
        <w:tc>
          <w:tcPr>
            <w:tcW w:w="1596" w:type="dxa"/>
            <w:tcBorders>
              <w:top w:val="nil"/>
              <w:left w:val="nil"/>
              <w:bottom w:val="single" w:color="000000" w:sz="8" w:space="0"/>
              <w:right w:val="single" w:color="000000" w:sz="8" w:space="0"/>
            </w:tcBorders>
            <w:vAlign w:val="center"/>
          </w:tcPr>
          <w:p w14:paraId="19D2F3F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725FEFC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F424ED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50</w:t>
            </w:r>
          </w:p>
        </w:tc>
        <w:tc>
          <w:tcPr>
            <w:tcW w:w="951" w:type="dxa"/>
            <w:tcBorders>
              <w:top w:val="nil"/>
              <w:left w:val="nil"/>
              <w:bottom w:val="single" w:color="000000" w:sz="8" w:space="0"/>
              <w:right w:val="single" w:color="000000" w:sz="8" w:space="0"/>
            </w:tcBorders>
            <w:vAlign w:val="center"/>
          </w:tcPr>
          <w:p w14:paraId="65198B2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41C8CA07">
        <w:tblPrEx>
          <w:tblCellMar>
            <w:top w:w="0" w:type="dxa"/>
            <w:left w:w="108" w:type="dxa"/>
            <w:bottom w:w="0" w:type="dxa"/>
            <w:right w:w="108" w:type="dxa"/>
          </w:tblCellMar>
        </w:tblPrEx>
        <w:trPr>
          <w:trHeight w:val="492"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42DA0153">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五、综合楼5楼供氧系统</w:t>
            </w:r>
          </w:p>
        </w:tc>
      </w:tr>
      <w:tr w14:paraId="3568A7D2">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388FAA6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nil"/>
              <w:left w:val="nil"/>
              <w:bottom w:val="single" w:color="000000" w:sz="8" w:space="0"/>
              <w:right w:val="single" w:color="000000" w:sz="8" w:space="0"/>
            </w:tcBorders>
            <w:vAlign w:val="center"/>
          </w:tcPr>
          <w:p w14:paraId="524FE6C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31157A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Φ8×1mm</w:t>
            </w:r>
          </w:p>
        </w:tc>
        <w:tc>
          <w:tcPr>
            <w:tcW w:w="1305" w:type="dxa"/>
            <w:tcBorders>
              <w:top w:val="nil"/>
              <w:left w:val="nil"/>
              <w:bottom w:val="single" w:color="000000" w:sz="8" w:space="0"/>
              <w:right w:val="single" w:color="000000" w:sz="8" w:space="0"/>
            </w:tcBorders>
            <w:vAlign w:val="center"/>
          </w:tcPr>
          <w:p w14:paraId="7768E29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0F52F0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0984BDD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158B618">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6D5D76C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nil"/>
              <w:left w:val="nil"/>
              <w:bottom w:val="single" w:color="000000" w:sz="8" w:space="0"/>
              <w:right w:val="single" w:color="000000" w:sz="8" w:space="0"/>
            </w:tcBorders>
            <w:vAlign w:val="center"/>
          </w:tcPr>
          <w:p w14:paraId="3CB775C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管道接驳配件</w:t>
            </w:r>
          </w:p>
        </w:tc>
        <w:tc>
          <w:tcPr>
            <w:tcW w:w="1596" w:type="dxa"/>
            <w:tcBorders>
              <w:top w:val="nil"/>
              <w:left w:val="nil"/>
              <w:bottom w:val="single" w:color="000000" w:sz="8" w:space="0"/>
              <w:right w:val="single" w:color="000000" w:sz="8" w:space="0"/>
            </w:tcBorders>
            <w:vAlign w:val="center"/>
          </w:tcPr>
          <w:p w14:paraId="0AD00EE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三通、弯头等</w:t>
            </w:r>
          </w:p>
        </w:tc>
        <w:tc>
          <w:tcPr>
            <w:tcW w:w="1305" w:type="dxa"/>
            <w:tcBorders>
              <w:top w:val="nil"/>
              <w:left w:val="nil"/>
              <w:bottom w:val="single" w:color="000000" w:sz="8" w:space="0"/>
              <w:right w:val="single" w:color="000000" w:sz="8" w:space="0"/>
            </w:tcBorders>
            <w:vAlign w:val="center"/>
          </w:tcPr>
          <w:p w14:paraId="1B3308C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A52790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5843D46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6E665698">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A11090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5A6DD46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焊接三件套</w:t>
            </w:r>
          </w:p>
        </w:tc>
        <w:tc>
          <w:tcPr>
            <w:tcW w:w="1596" w:type="dxa"/>
            <w:tcBorders>
              <w:top w:val="nil"/>
              <w:left w:val="nil"/>
              <w:bottom w:val="single" w:color="000000" w:sz="8" w:space="0"/>
              <w:right w:val="single" w:color="000000" w:sz="8" w:space="0"/>
            </w:tcBorders>
            <w:vAlign w:val="center"/>
          </w:tcPr>
          <w:p w14:paraId="72E2E9B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8YC</w:t>
            </w:r>
          </w:p>
        </w:tc>
        <w:tc>
          <w:tcPr>
            <w:tcW w:w="1305" w:type="dxa"/>
            <w:tcBorders>
              <w:top w:val="nil"/>
              <w:left w:val="nil"/>
              <w:bottom w:val="single" w:color="000000" w:sz="8" w:space="0"/>
              <w:right w:val="single" w:color="000000" w:sz="8" w:space="0"/>
            </w:tcBorders>
            <w:vAlign w:val="center"/>
          </w:tcPr>
          <w:p w14:paraId="64BEF95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C39CE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76CD1C7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31C8E9A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13680B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3F89B07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设备带隔条</w:t>
            </w:r>
          </w:p>
        </w:tc>
        <w:tc>
          <w:tcPr>
            <w:tcW w:w="1596" w:type="dxa"/>
            <w:tcBorders>
              <w:top w:val="nil"/>
              <w:left w:val="nil"/>
              <w:bottom w:val="single" w:color="000000" w:sz="8" w:space="0"/>
              <w:right w:val="single" w:color="000000" w:sz="8" w:space="0"/>
            </w:tcBorders>
            <w:vAlign w:val="center"/>
          </w:tcPr>
          <w:p w14:paraId="7DB542B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200型蓝</w:t>
            </w:r>
          </w:p>
        </w:tc>
        <w:tc>
          <w:tcPr>
            <w:tcW w:w="1305" w:type="dxa"/>
            <w:tcBorders>
              <w:top w:val="nil"/>
              <w:left w:val="nil"/>
              <w:bottom w:val="single" w:color="000000" w:sz="8" w:space="0"/>
              <w:right w:val="single" w:color="000000" w:sz="8" w:space="0"/>
            </w:tcBorders>
            <w:vAlign w:val="center"/>
          </w:tcPr>
          <w:p w14:paraId="7B9E717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346524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5FFC24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条</w:t>
            </w:r>
          </w:p>
        </w:tc>
      </w:tr>
      <w:tr w14:paraId="66B1F994">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4A41D9D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56DEF44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铝合金设备带</w:t>
            </w:r>
          </w:p>
        </w:tc>
        <w:tc>
          <w:tcPr>
            <w:tcW w:w="1596" w:type="dxa"/>
            <w:tcBorders>
              <w:top w:val="nil"/>
              <w:left w:val="nil"/>
              <w:bottom w:val="single" w:color="000000" w:sz="8" w:space="0"/>
              <w:right w:val="single" w:color="000000" w:sz="8" w:space="0"/>
            </w:tcBorders>
            <w:vAlign w:val="center"/>
          </w:tcPr>
          <w:p w14:paraId="0A64CB8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1FED81F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2E313B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951" w:type="dxa"/>
            <w:tcBorders>
              <w:top w:val="nil"/>
              <w:left w:val="nil"/>
              <w:bottom w:val="single" w:color="000000" w:sz="8" w:space="0"/>
              <w:right w:val="single" w:color="000000" w:sz="8" w:space="0"/>
            </w:tcBorders>
            <w:vAlign w:val="center"/>
          </w:tcPr>
          <w:p w14:paraId="67E73DC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A1E4D25">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3C15B21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309AAA8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设备带端盖</w:t>
            </w:r>
          </w:p>
        </w:tc>
        <w:tc>
          <w:tcPr>
            <w:tcW w:w="1596" w:type="dxa"/>
            <w:tcBorders>
              <w:top w:val="nil"/>
              <w:left w:val="nil"/>
              <w:bottom w:val="single" w:color="000000" w:sz="8" w:space="0"/>
              <w:right w:val="single" w:color="000000" w:sz="8" w:space="0"/>
            </w:tcBorders>
            <w:vAlign w:val="center"/>
          </w:tcPr>
          <w:p w14:paraId="1D7D5B1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45D46FE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3EF888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092547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E9C5DC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A4EF2E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7</w:t>
            </w:r>
          </w:p>
        </w:tc>
        <w:tc>
          <w:tcPr>
            <w:tcW w:w="2244" w:type="dxa"/>
            <w:tcBorders>
              <w:top w:val="nil"/>
              <w:left w:val="nil"/>
              <w:bottom w:val="single" w:color="000000" w:sz="8" w:space="0"/>
              <w:right w:val="single" w:color="000000" w:sz="8" w:space="0"/>
            </w:tcBorders>
            <w:vAlign w:val="center"/>
          </w:tcPr>
          <w:p w14:paraId="0FD6958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氧气终端</w:t>
            </w:r>
          </w:p>
        </w:tc>
        <w:tc>
          <w:tcPr>
            <w:tcW w:w="1596" w:type="dxa"/>
            <w:tcBorders>
              <w:top w:val="nil"/>
              <w:left w:val="nil"/>
              <w:bottom w:val="single" w:color="000000" w:sz="8" w:space="0"/>
              <w:right w:val="single" w:color="000000" w:sz="8" w:space="0"/>
            </w:tcBorders>
            <w:vAlign w:val="center"/>
          </w:tcPr>
          <w:p w14:paraId="6CD6E63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国标</w:t>
            </w:r>
          </w:p>
        </w:tc>
        <w:tc>
          <w:tcPr>
            <w:tcW w:w="1305" w:type="dxa"/>
            <w:tcBorders>
              <w:top w:val="nil"/>
              <w:left w:val="nil"/>
              <w:bottom w:val="single" w:color="000000" w:sz="8" w:space="0"/>
              <w:right w:val="single" w:color="000000" w:sz="8" w:space="0"/>
            </w:tcBorders>
            <w:vAlign w:val="center"/>
          </w:tcPr>
          <w:p w14:paraId="49A444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EB4D82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5A88CB1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7237A086">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74EDDE6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2244" w:type="dxa"/>
            <w:tcBorders>
              <w:top w:val="nil"/>
              <w:left w:val="nil"/>
              <w:bottom w:val="single" w:color="000000" w:sz="8" w:space="0"/>
              <w:right w:val="single" w:color="000000" w:sz="8" w:space="0"/>
            </w:tcBorders>
            <w:vAlign w:val="center"/>
          </w:tcPr>
          <w:p w14:paraId="58D2319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氧气房间维修阀</w:t>
            </w:r>
          </w:p>
        </w:tc>
        <w:tc>
          <w:tcPr>
            <w:tcW w:w="1596" w:type="dxa"/>
            <w:tcBorders>
              <w:top w:val="nil"/>
              <w:left w:val="nil"/>
              <w:bottom w:val="single" w:color="000000" w:sz="8" w:space="0"/>
              <w:right w:val="single" w:color="000000" w:sz="8" w:space="0"/>
            </w:tcBorders>
            <w:vAlign w:val="center"/>
          </w:tcPr>
          <w:p w14:paraId="5017D74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SJ1-6内装</w:t>
            </w:r>
          </w:p>
        </w:tc>
        <w:tc>
          <w:tcPr>
            <w:tcW w:w="1305" w:type="dxa"/>
            <w:tcBorders>
              <w:top w:val="nil"/>
              <w:left w:val="nil"/>
              <w:bottom w:val="single" w:color="000000" w:sz="8" w:space="0"/>
              <w:right w:val="single" w:color="000000" w:sz="8" w:space="0"/>
            </w:tcBorders>
            <w:vAlign w:val="center"/>
          </w:tcPr>
          <w:p w14:paraId="4C16D21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F7A28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571A3AA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016A26B4">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2056A8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w:t>
            </w:r>
          </w:p>
        </w:tc>
        <w:tc>
          <w:tcPr>
            <w:tcW w:w="2244" w:type="dxa"/>
            <w:tcBorders>
              <w:top w:val="nil"/>
              <w:left w:val="nil"/>
              <w:bottom w:val="single" w:color="000000" w:sz="8" w:space="0"/>
              <w:right w:val="single" w:color="000000" w:sz="8" w:space="0"/>
            </w:tcBorders>
            <w:vAlign w:val="center"/>
          </w:tcPr>
          <w:p w14:paraId="2F94A0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球头球帽</w:t>
            </w:r>
          </w:p>
        </w:tc>
        <w:tc>
          <w:tcPr>
            <w:tcW w:w="1596" w:type="dxa"/>
            <w:tcBorders>
              <w:top w:val="nil"/>
              <w:left w:val="nil"/>
              <w:bottom w:val="single" w:color="000000" w:sz="8" w:space="0"/>
              <w:right w:val="single" w:color="000000" w:sz="8" w:space="0"/>
            </w:tcBorders>
            <w:vAlign w:val="center"/>
          </w:tcPr>
          <w:p w14:paraId="500AD65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w:t>
            </w:r>
          </w:p>
        </w:tc>
        <w:tc>
          <w:tcPr>
            <w:tcW w:w="1305" w:type="dxa"/>
            <w:tcBorders>
              <w:top w:val="nil"/>
              <w:left w:val="nil"/>
              <w:bottom w:val="single" w:color="000000" w:sz="8" w:space="0"/>
              <w:right w:val="single" w:color="000000" w:sz="8" w:space="0"/>
            </w:tcBorders>
            <w:vAlign w:val="center"/>
          </w:tcPr>
          <w:p w14:paraId="0BED722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2AF56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13416B6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7E2AFABD">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5CD945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2244" w:type="dxa"/>
            <w:tcBorders>
              <w:top w:val="nil"/>
              <w:left w:val="nil"/>
              <w:bottom w:val="single" w:color="000000" w:sz="8" w:space="0"/>
              <w:right w:val="single" w:color="000000" w:sz="8" w:space="0"/>
            </w:tcBorders>
            <w:vAlign w:val="center"/>
          </w:tcPr>
          <w:p w14:paraId="2DA8835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楼层、房间穿墙套管</w:t>
            </w:r>
          </w:p>
        </w:tc>
        <w:tc>
          <w:tcPr>
            <w:tcW w:w="1596" w:type="dxa"/>
            <w:tcBorders>
              <w:top w:val="nil"/>
              <w:left w:val="nil"/>
              <w:bottom w:val="single" w:color="000000" w:sz="8" w:space="0"/>
              <w:right w:val="single" w:color="000000" w:sz="8" w:space="0"/>
            </w:tcBorders>
            <w:vAlign w:val="center"/>
          </w:tcPr>
          <w:p w14:paraId="2759DC5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PVC</w:t>
            </w:r>
          </w:p>
        </w:tc>
        <w:tc>
          <w:tcPr>
            <w:tcW w:w="1305" w:type="dxa"/>
            <w:tcBorders>
              <w:top w:val="nil"/>
              <w:left w:val="nil"/>
              <w:bottom w:val="single" w:color="000000" w:sz="8" w:space="0"/>
              <w:right w:val="single" w:color="000000" w:sz="8" w:space="0"/>
            </w:tcBorders>
            <w:vAlign w:val="center"/>
          </w:tcPr>
          <w:p w14:paraId="117FCC3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A8BB35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502AA82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F24356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38C7C3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w:t>
            </w:r>
          </w:p>
        </w:tc>
        <w:tc>
          <w:tcPr>
            <w:tcW w:w="2244" w:type="dxa"/>
            <w:tcBorders>
              <w:top w:val="nil"/>
              <w:left w:val="nil"/>
              <w:bottom w:val="single" w:color="000000" w:sz="8" w:space="0"/>
              <w:right w:val="single" w:color="000000" w:sz="8" w:space="0"/>
            </w:tcBorders>
            <w:vAlign w:val="center"/>
          </w:tcPr>
          <w:p w14:paraId="30EA6CD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管道气密性、吹扫</w:t>
            </w:r>
          </w:p>
        </w:tc>
        <w:tc>
          <w:tcPr>
            <w:tcW w:w="1596" w:type="dxa"/>
            <w:tcBorders>
              <w:top w:val="nil"/>
              <w:left w:val="nil"/>
              <w:bottom w:val="single" w:color="000000" w:sz="8" w:space="0"/>
              <w:right w:val="single" w:color="000000" w:sz="8" w:space="0"/>
            </w:tcBorders>
            <w:vAlign w:val="center"/>
          </w:tcPr>
          <w:p w14:paraId="60D645F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305" w:type="dxa"/>
            <w:tcBorders>
              <w:top w:val="nil"/>
              <w:left w:val="nil"/>
              <w:bottom w:val="single" w:color="000000" w:sz="8" w:space="0"/>
              <w:right w:val="single" w:color="000000" w:sz="8" w:space="0"/>
            </w:tcBorders>
            <w:vAlign w:val="center"/>
          </w:tcPr>
          <w:p w14:paraId="4315247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6204B1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767142B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5426486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B9D756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2244" w:type="dxa"/>
            <w:tcBorders>
              <w:top w:val="nil"/>
              <w:left w:val="nil"/>
              <w:bottom w:val="single" w:color="000000" w:sz="8" w:space="0"/>
              <w:right w:val="single" w:color="000000" w:sz="8" w:space="0"/>
            </w:tcBorders>
            <w:vAlign w:val="center"/>
          </w:tcPr>
          <w:p w14:paraId="74C2D07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大板开关</w:t>
            </w:r>
          </w:p>
        </w:tc>
        <w:tc>
          <w:tcPr>
            <w:tcW w:w="1596" w:type="dxa"/>
            <w:tcBorders>
              <w:top w:val="nil"/>
              <w:left w:val="nil"/>
              <w:bottom w:val="single" w:color="000000" w:sz="8" w:space="0"/>
              <w:right w:val="single" w:color="000000" w:sz="8" w:space="0"/>
            </w:tcBorders>
            <w:vAlign w:val="center"/>
          </w:tcPr>
          <w:p w14:paraId="23B703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w:t>
            </w:r>
          </w:p>
        </w:tc>
        <w:tc>
          <w:tcPr>
            <w:tcW w:w="1305" w:type="dxa"/>
            <w:tcBorders>
              <w:top w:val="nil"/>
              <w:left w:val="nil"/>
              <w:bottom w:val="single" w:color="000000" w:sz="8" w:space="0"/>
              <w:right w:val="single" w:color="000000" w:sz="8" w:space="0"/>
            </w:tcBorders>
            <w:vAlign w:val="center"/>
          </w:tcPr>
          <w:p w14:paraId="3BF07AA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2897E2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0848142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129B9AD">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60F289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13</w:t>
            </w:r>
          </w:p>
        </w:tc>
        <w:tc>
          <w:tcPr>
            <w:tcW w:w="2244" w:type="dxa"/>
            <w:tcBorders>
              <w:top w:val="nil"/>
              <w:left w:val="nil"/>
              <w:bottom w:val="single" w:color="000000" w:sz="8" w:space="0"/>
              <w:right w:val="single" w:color="000000" w:sz="8" w:space="0"/>
            </w:tcBorders>
            <w:vAlign w:val="center"/>
          </w:tcPr>
          <w:p w14:paraId="43268A5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五孔插座</w:t>
            </w:r>
          </w:p>
        </w:tc>
        <w:tc>
          <w:tcPr>
            <w:tcW w:w="1596" w:type="dxa"/>
            <w:tcBorders>
              <w:top w:val="nil"/>
              <w:left w:val="nil"/>
              <w:bottom w:val="single" w:color="000000" w:sz="8" w:space="0"/>
              <w:right w:val="single" w:color="000000" w:sz="8" w:space="0"/>
            </w:tcBorders>
            <w:vAlign w:val="center"/>
          </w:tcPr>
          <w:p w14:paraId="4E157BD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PA-118C</w:t>
            </w:r>
          </w:p>
        </w:tc>
        <w:tc>
          <w:tcPr>
            <w:tcW w:w="1305" w:type="dxa"/>
            <w:tcBorders>
              <w:top w:val="nil"/>
              <w:left w:val="nil"/>
              <w:bottom w:val="single" w:color="000000" w:sz="8" w:space="0"/>
              <w:right w:val="single" w:color="000000" w:sz="8" w:space="0"/>
            </w:tcBorders>
            <w:vAlign w:val="center"/>
          </w:tcPr>
          <w:p w14:paraId="1422097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FDEEEA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0DC7870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218DEF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AF539A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14</w:t>
            </w:r>
          </w:p>
        </w:tc>
        <w:tc>
          <w:tcPr>
            <w:tcW w:w="2244" w:type="dxa"/>
            <w:tcBorders>
              <w:top w:val="nil"/>
              <w:left w:val="nil"/>
              <w:bottom w:val="single" w:color="000000" w:sz="8" w:space="0"/>
              <w:right w:val="single" w:color="000000" w:sz="8" w:space="0"/>
            </w:tcBorders>
            <w:vAlign w:val="center"/>
          </w:tcPr>
          <w:p w14:paraId="08360F7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漏电保护器</w:t>
            </w:r>
          </w:p>
        </w:tc>
        <w:tc>
          <w:tcPr>
            <w:tcW w:w="1596" w:type="dxa"/>
            <w:tcBorders>
              <w:top w:val="nil"/>
              <w:left w:val="nil"/>
              <w:bottom w:val="single" w:color="000000" w:sz="8" w:space="0"/>
              <w:right w:val="single" w:color="000000" w:sz="8" w:space="0"/>
            </w:tcBorders>
            <w:vAlign w:val="center"/>
          </w:tcPr>
          <w:p w14:paraId="0B4235B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DZL18-32</w:t>
            </w:r>
          </w:p>
        </w:tc>
        <w:tc>
          <w:tcPr>
            <w:tcW w:w="1305" w:type="dxa"/>
            <w:tcBorders>
              <w:top w:val="nil"/>
              <w:left w:val="nil"/>
              <w:bottom w:val="single" w:color="000000" w:sz="8" w:space="0"/>
              <w:right w:val="single" w:color="000000" w:sz="8" w:space="0"/>
            </w:tcBorders>
            <w:vAlign w:val="center"/>
          </w:tcPr>
          <w:p w14:paraId="091B2E5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23531C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1B4836C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FF4715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6C8D8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w:t>
            </w:r>
          </w:p>
        </w:tc>
        <w:tc>
          <w:tcPr>
            <w:tcW w:w="2244" w:type="dxa"/>
            <w:tcBorders>
              <w:top w:val="nil"/>
              <w:left w:val="nil"/>
              <w:bottom w:val="single" w:color="000000" w:sz="8" w:space="0"/>
              <w:right w:val="single" w:color="000000" w:sz="8" w:space="0"/>
            </w:tcBorders>
            <w:vAlign w:val="center"/>
          </w:tcPr>
          <w:p w14:paraId="200F8A2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床头灯</w:t>
            </w:r>
          </w:p>
        </w:tc>
        <w:tc>
          <w:tcPr>
            <w:tcW w:w="1596" w:type="dxa"/>
            <w:tcBorders>
              <w:top w:val="nil"/>
              <w:left w:val="nil"/>
              <w:bottom w:val="single" w:color="000000" w:sz="8" w:space="0"/>
              <w:right w:val="single" w:color="000000" w:sz="8" w:space="0"/>
            </w:tcBorders>
            <w:vAlign w:val="center"/>
          </w:tcPr>
          <w:p w14:paraId="6357335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T8-4W</w:t>
            </w:r>
          </w:p>
        </w:tc>
        <w:tc>
          <w:tcPr>
            <w:tcW w:w="1305" w:type="dxa"/>
            <w:tcBorders>
              <w:top w:val="nil"/>
              <w:left w:val="nil"/>
              <w:bottom w:val="single" w:color="000000" w:sz="8" w:space="0"/>
              <w:right w:val="single" w:color="000000" w:sz="8" w:space="0"/>
            </w:tcBorders>
            <w:vAlign w:val="center"/>
          </w:tcPr>
          <w:p w14:paraId="0486652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A371FC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39F0286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36D2DE7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386857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2244" w:type="dxa"/>
            <w:tcBorders>
              <w:top w:val="nil"/>
              <w:left w:val="nil"/>
              <w:bottom w:val="single" w:color="000000" w:sz="8" w:space="0"/>
              <w:right w:val="single" w:color="000000" w:sz="8" w:space="0"/>
            </w:tcBorders>
            <w:vAlign w:val="center"/>
          </w:tcPr>
          <w:p w14:paraId="22B1E57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防炫目灯罩</w:t>
            </w:r>
          </w:p>
        </w:tc>
        <w:tc>
          <w:tcPr>
            <w:tcW w:w="1596" w:type="dxa"/>
            <w:tcBorders>
              <w:top w:val="nil"/>
              <w:left w:val="nil"/>
              <w:bottom w:val="single" w:color="000000" w:sz="8" w:space="0"/>
              <w:right w:val="single" w:color="000000" w:sz="8" w:space="0"/>
            </w:tcBorders>
            <w:vAlign w:val="center"/>
          </w:tcPr>
          <w:p w14:paraId="574970F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BY-40</w:t>
            </w:r>
          </w:p>
        </w:tc>
        <w:tc>
          <w:tcPr>
            <w:tcW w:w="1305" w:type="dxa"/>
            <w:tcBorders>
              <w:top w:val="nil"/>
              <w:left w:val="nil"/>
              <w:bottom w:val="single" w:color="000000" w:sz="8" w:space="0"/>
              <w:right w:val="single" w:color="000000" w:sz="8" w:space="0"/>
            </w:tcBorders>
            <w:vAlign w:val="center"/>
          </w:tcPr>
          <w:p w14:paraId="4A41199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24321B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94E4CD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3C9603D">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A8DB74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17</w:t>
            </w:r>
          </w:p>
        </w:tc>
        <w:tc>
          <w:tcPr>
            <w:tcW w:w="2244" w:type="dxa"/>
            <w:tcBorders>
              <w:top w:val="nil"/>
              <w:left w:val="nil"/>
              <w:bottom w:val="single" w:color="000000" w:sz="8" w:space="0"/>
              <w:right w:val="single" w:color="000000" w:sz="8" w:space="0"/>
            </w:tcBorders>
            <w:vAlign w:val="center"/>
          </w:tcPr>
          <w:p w14:paraId="5304D6B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电线套管（蜡管）</w:t>
            </w:r>
          </w:p>
        </w:tc>
        <w:tc>
          <w:tcPr>
            <w:tcW w:w="1596" w:type="dxa"/>
            <w:tcBorders>
              <w:top w:val="nil"/>
              <w:left w:val="nil"/>
              <w:bottom w:val="single" w:color="000000" w:sz="8" w:space="0"/>
              <w:right w:val="single" w:color="000000" w:sz="8" w:space="0"/>
            </w:tcBorders>
            <w:vAlign w:val="center"/>
          </w:tcPr>
          <w:p w14:paraId="4F195A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Φ16</w:t>
            </w:r>
          </w:p>
        </w:tc>
        <w:tc>
          <w:tcPr>
            <w:tcW w:w="1305" w:type="dxa"/>
            <w:tcBorders>
              <w:top w:val="nil"/>
              <w:left w:val="nil"/>
              <w:bottom w:val="single" w:color="000000" w:sz="8" w:space="0"/>
              <w:right w:val="single" w:color="000000" w:sz="8" w:space="0"/>
            </w:tcBorders>
            <w:vAlign w:val="center"/>
          </w:tcPr>
          <w:p w14:paraId="160E4C8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BEC3A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159C9AA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1518C1B1">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DFC363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18</w:t>
            </w:r>
          </w:p>
        </w:tc>
        <w:tc>
          <w:tcPr>
            <w:tcW w:w="2244" w:type="dxa"/>
            <w:tcBorders>
              <w:top w:val="nil"/>
              <w:left w:val="nil"/>
              <w:bottom w:val="single" w:color="000000" w:sz="8" w:space="0"/>
              <w:right w:val="single" w:color="000000" w:sz="8" w:space="0"/>
            </w:tcBorders>
            <w:vAlign w:val="center"/>
          </w:tcPr>
          <w:p w14:paraId="72BB288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电源线火线</w:t>
            </w:r>
          </w:p>
        </w:tc>
        <w:tc>
          <w:tcPr>
            <w:tcW w:w="1596" w:type="dxa"/>
            <w:tcBorders>
              <w:top w:val="nil"/>
              <w:left w:val="nil"/>
              <w:bottom w:val="single" w:color="000000" w:sz="8" w:space="0"/>
              <w:right w:val="single" w:color="000000" w:sz="8" w:space="0"/>
            </w:tcBorders>
            <w:vAlign w:val="center"/>
          </w:tcPr>
          <w:p w14:paraId="183B871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44A953A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627859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19D2A80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894B555">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3114C5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2244" w:type="dxa"/>
            <w:tcBorders>
              <w:top w:val="nil"/>
              <w:left w:val="nil"/>
              <w:bottom w:val="single" w:color="000000" w:sz="8" w:space="0"/>
              <w:right w:val="single" w:color="000000" w:sz="8" w:space="0"/>
            </w:tcBorders>
            <w:vAlign w:val="center"/>
          </w:tcPr>
          <w:p w14:paraId="041CC69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电源线零线</w:t>
            </w:r>
          </w:p>
        </w:tc>
        <w:tc>
          <w:tcPr>
            <w:tcW w:w="1596" w:type="dxa"/>
            <w:tcBorders>
              <w:top w:val="nil"/>
              <w:left w:val="nil"/>
              <w:bottom w:val="single" w:color="000000" w:sz="8" w:space="0"/>
              <w:right w:val="single" w:color="000000" w:sz="8" w:space="0"/>
            </w:tcBorders>
            <w:vAlign w:val="center"/>
          </w:tcPr>
          <w:p w14:paraId="4EEE2AB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141AFBA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C232A5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50A41FF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9751D7D">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6CA821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2244" w:type="dxa"/>
            <w:tcBorders>
              <w:top w:val="nil"/>
              <w:left w:val="nil"/>
              <w:bottom w:val="single" w:color="000000" w:sz="8" w:space="0"/>
              <w:right w:val="single" w:color="000000" w:sz="8" w:space="0"/>
            </w:tcBorders>
            <w:vAlign w:val="center"/>
          </w:tcPr>
          <w:p w14:paraId="1B4C579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电源线地线</w:t>
            </w:r>
          </w:p>
        </w:tc>
        <w:tc>
          <w:tcPr>
            <w:tcW w:w="1596" w:type="dxa"/>
            <w:tcBorders>
              <w:top w:val="nil"/>
              <w:left w:val="nil"/>
              <w:bottom w:val="single" w:color="000000" w:sz="8" w:space="0"/>
              <w:right w:val="single" w:color="000000" w:sz="8" w:space="0"/>
            </w:tcBorders>
            <w:vAlign w:val="center"/>
          </w:tcPr>
          <w:p w14:paraId="690EDC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7F2BDDC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C085CE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951" w:type="dxa"/>
            <w:tcBorders>
              <w:top w:val="nil"/>
              <w:left w:val="nil"/>
              <w:bottom w:val="single" w:color="000000" w:sz="8" w:space="0"/>
              <w:right w:val="single" w:color="000000" w:sz="8" w:space="0"/>
            </w:tcBorders>
            <w:vAlign w:val="center"/>
          </w:tcPr>
          <w:p w14:paraId="4DF7E8A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F3DDE1B">
        <w:tblPrEx>
          <w:tblCellMar>
            <w:top w:w="0" w:type="dxa"/>
            <w:left w:w="108" w:type="dxa"/>
            <w:bottom w:w="0" w:type="dxa"/>
            <w:right w:w="108" w:type="dxa"/>
          </w:tblCellMar>
        </w:tblPrEx>
        <w:trPr>
          <w:trHeight w:val="537"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157944E6">
            <w:pPr>
              <w:widowControl/>
              <w:textAlignment w:val="center"/>
              <w:rPr>
                <w:rFonts w:hint="eastAsia" w:ascii="宋体" w:hAnsi="宋体" w:eastAsia="宋体" w:cs="宋体"/>
                <w:sz w:val="22"/>
                <w:szCs w:val="22"/>
              </w:rPr>
            </w:pPr>
            <w:r>
              <w:rPr>
                <w:rFonts w:hint="eastAsia" w:ascii="宋体" w:hAnsi="宋体" w:eastAsia="宋体" w:cs="宋体"/>
                <w:kern w:val="0"/>
                <w:sz w:val="22"/>
                <w:szCs w:val="22"/>
              </w:rPr>
              <w:t>六、第六、七病区供氧系统</w:t>
            </w:r>
          </w:p>
        </w:tc>
      </w:tr>
      <w:tr w14:paraId="26B3A76A">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6D5B093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nil"/>
              <w:left w:val="nil"/>
              <w:bottom w:val="single" w:color="000000" w:sz="8" w:space="0"/>
              <w:right w:val="single" w:color="000000" w:sz="8" w:space="0"/>
            </w:tcBorders>
            <w:vAlign w:val="center"/>
          </w:tcPr>
          <w:p w14:paraId="41483D3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2611220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Φ19×1mm</w:t>
            </w:r>
          </w:p>
        </w:tc>
        <w:tc>
          <w:tcPr>
            <w:tcW w:w="1305" w:type="dxa"/>
            <w:tcBorders>
              <w:top w:val="nil"/>
              <w:left w:val="nil"/>
              <w:bottom w:val="single" w:color="000000" w:sz="8" w:space="0"/>
              <w:right w:val="single" w:color="000000" w:sz="8" w:space="0"/>
            </w:tcBorders>
            <w:vAlign w:val="center"/>
          </w:tcPr>
          <w:p w14:paraId="30AFAC8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6AB9E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3BEED6F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5C6434F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93C6DC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nil"/>
              <w:left w:val="nil"/>
              <w:bottom w:val="single" w:color="000000" w:sz="8" w:space="0"/>
              <w:right w:val="single" w:color="000000" w:sz="8" w:space="0"/>
            </w:tcBorders>
            <w:vAlign w:val="center"/>
          </w:tcPr>
          <w:p w14:paraId="3F33DAE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20FCC0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Φ8×1mm</w:t>
            </w:r>
          </w:p>
        </w:tc>
        <w:tc>
          <w:tcPr>
            <w:tcW w:w="1305" w:type="dxa"/>
            <w:tcBorders>
              <w:top w:val="nil"/>
              <w:left w:val="nil"/>
              <w:bottom w:val="single" w:color="000000" w:sz="8" w:space="0"/>
              <w:right w:val="single" w:color="000000" w:sz="8" w:space="0"/>
            </w:tcBorders>
            <w:vAlign w:val="center"/>
          </w:tcPr>
          <w:p w14:paraId="7C53DA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4A8D4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772D273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DE65453">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3B7FE5E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4BC325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管道接驳配件</w:t>
            </w:r>
          </w:p>
        </w:tc>
        <w:tc>
          <w:tcPr>
            <w:tcW w:w="1596" w:type="dxa"/>
            <w:tcBorders>
              <w:top w:val="nil"/>
              <w:left w:val="nil"/>
              <w:bottom w:val="single" w:color="000000" w:sz="8" w:space="0"/>
              <w:right w:val="single" w:color="000000" w:sz="8" w:space="0"/>
            </w:tcBorders>
            <w:vAlign w:val="center"/>
          </w:tcPr>
          <w:p w14:paraId="740D039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三通、弯头等</w:t>
            </w:r>
          </w:p>
        </w:tc>
        <w:tc>
          <w:tcPr>
            <w:tcW w:w="1305" w:type="dxa"/>
            <w:tcBorders>
              <w:top w:val="nil"/>
              <w:left w:val="nil"/>
              <w:bottom w:val="single" w:color="000000" w:sz="8" w:space="0"/>
              <w:right w:val="single" w:color="000000" w:sz="8" w:space="0"/>
            </w:tcBorders>
            <w:vAlign w:val="center"/>
          </w:tcPr>
          <w:p w14:paraId="6DE5E08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AD3980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055072E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1461A7E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5E376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050DF8E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焊接三件套</w:t>
            </w:r>
          </w:p>
        </w:tc>
        <w:tc>
          <w:tcPr>
            <w:tcW w:w="1596" w:type="dxa"/>
            <w:tcBorders>
              <w:top w:val="nil"/>
              <w:left w:val="nil"/>
              <w:bottom w:val="single" w:color="000000" w:sz="8" w:space="0"/>
              <w:right w:val="single" w:color="000000" w:sz="8" w:space="0"/>
            </w:tcBorders>
            <w:vAlign w:val="center"/>
          </w:tcPr>
          <w:p w14:paraId="0436B7B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8YC</w:t>
            </w:r>
          </w:p>
        </w:tc>
        <w:tc>
          <w:tcPr>
            <w:tcW w:w="1305" w:type="dxa"/>
            <w:tcBorders>
              <w:top w:val="nil"/>
              <w:left w:val="nil"/>
              <w:bottom w:val="single" w:color="000000" w:sz="8" w:space="0"/>
              <w:right w:val="single" w:color="000000" w:sz="8" w:space="0"/>
            </w:tcBorders>
            <w:vAlign w:val="center"/>
          </w:tcPr>
          <w:p w14:paraId="3B07EDC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71F794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0FA2C04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6EA2AC4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DB378E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4F466B3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设备带隔条</w:t>
            </w:r>
          </w:p>
        </w:tc>
        <w:tc>
          <w:tcPr>
            <w:tcW w:w="1596" w:type="dxa"/>
            <w:tcBorders>
              <w:top w:val="nil"/>
              <w:left w:val="nil"/>
              <w:bottom w:val="single" w:color="000000" w:sz="8" w:space="0"/>
              <w:right w:val="single" w:color="000000" w:sz="8" w:space="0"/>
            </w:tcBorders>
            <w:vAlign w:val="center"/>
          </w:tcPr>
          <w:p w14:paraId="1B351E0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200型蓝</w:t>
            </w:r>
          </w:p>
        </w:tc>
        <w:tc>
          <w:tcPr>
            <w:tcW w:w="1305" w:type="dxa"/>
            <w:tcBorders>
              <w:top w:val="nil"/>
              <w:left w:val="nil"/>
              <w:bottom w:val="single" w:color="000000" w:sz="8" w:space="0"/>
              <w:right w:val="single" w:color="000000" w:sz="8" w:space="0"/>
            </w:tcBorders>
            <w:vAlign w:val="center"/>
          </w:tcPr>
          <w:p w14:paraId="02B35D7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CF89E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210D798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条</w:t>
            </w:r>
          </w:p>
        </w:tc>
      </w:tr>
      <w:tr w14:paraId="153B1C28">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4A8E393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5890D52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铝合金设备带</w:t>
            </w:r>
          </w:p>
        </w:tc>
        <w:tc>
          <w:tcPr>
            <w:tcW w:w="1596" w:type="dxa"/>
            <w:tcBorders>
              <w:top w:val="nil"/>
              <w:left w:val="nil"/>
              <w:bottom w:val="single" w:color="000000" w:sz="8" w:space="0"/>
              <w:right w:val="single" w:color="000000" w:sz="8" w:space="0"/>
            </w:tcBorders>
            <w:vAlign w:val="center"/>
          </w:tcPr>
          <w:p w14:paraId="5FD0BC1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1E6EF72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6A4DF2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951" w:type="dxa"/>
            <w:tcBorders>
              <w:top w:val="nil"/>
              <w:left w:val="nil"/>
              <w:bottom w:val="single" w:color="000000" w:sz="8" w:space="0"/>
              <w:right w:val="single" w:color="000000" w:sz="8" w:space="0"/>
            </w:tcBorders>
            <w:vAlign w:val="center"/>
          </w:tcPr>
          <w:p w14:paraId="0A3042A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238B25A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60D821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7</w:t>
            </w:r>
          </w:p>
        </w:tc>
        <w:tc>
          <w:tcPr>
            <w:tcW w:w="2244" w:type="dxa"/>
            <w:tcBorders>
              <w:top w:val="nil"/>
              <w:left w:val="nil"/>
              <w:bottom w:val="single" w:color="000000" w:sz="8" w:space="0"/>
              <w:right w:val="single" w:color="000000" w:sz="8" w:space="0"/>
            </w:tcBorders>
            <w:vAlign w:val="center"/>
          </w:tcPr>
          <w:p w14:paraId="44D66B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设备带端盖</w:t>
            </w:r>
          </w:p>
        </w:tc>
        <w:tc>
          <w:tcPr>
            <w:tcW w:w="1596" w:type="dxa"/>
            <w:tcBorders>
              <w:top w:val="nil"/>
              <w:left w:val="nil"/>
              <w:bottom w:val="single" w:color="000000" w:sz="8" w:space="0"/>
              <w:right w:val="single" w:color="000000" w:sz="8" w:space="0"/>
            </w:tcBorders>
            <w:vAlign w:val="center"/>
          </w:tcPr>
          <w:p w14:paraId="310BF8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w:t>
            </w:r>
          </w:p>
        </w:tc>
        <w:tc>
          <w:tcPr>
            <w:tcW w:w="1305" w:type="dxa"/>
            <w:tcBorders>
              <w:top w:val="nil"/>
              <w:left w:val="nil"/>
              <w:bottom w:val="single" w:color="000000" w:sz="8" w:space="0"/>
              <w:right w:val="single" w:color="000000" w:sz="8" w:space="0"/>
            </w:tcBorders>
            <w:vAlign w:val="center"/>
          </w:tcPr>
          <w:p w14:paraId="3C39988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21FD12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44EC0A4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F8D171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752116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2244" w:type="dxa"/>
            <w:tcBorders>
              <w:top w:val="nil"/>
              <w:left w:val="nil"/>
              <w:bottom w:val="single" w:color="000000" w:sz="8" w:space="0"/>
              <w:right w:val="single" w:color="000000" w:sz="8" w:space="0"/>
            </w:tcBorders>
            <w:vAlign w:val="center"/>
          </w:tcPr>
          <w:p w14:paraId="28E88FC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氧气终端</w:t>
            </w:r>
          </w:p>
        </w:tc>
        <w:tc>
          <w:tcPr>
            <w:tcW w:w="1596" w:type="dxa"/>
            <w:tcBorders>
              <w:top w:val="nil"/>
              <w:left w:val="nil"/>
              <w:bottom w:val="single" w:color="000000" w:sz="8" w:space="0"/>
              <w:right w:val="single" w:color="000000" w:sz="8" w:space="0"/>
            </w:tcBorders>
            <w:vAlign w:val="center"/>
          </w:tcPr>
          <w:p w14:paraId="334CF57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国标</w:t>
            </w:r>
          </w:p>
        </w:tc>
        <w:tc>
          <w:tcPr>
            <w:tcW w:w="1305" w:type="dxa"/>
            <w:tcBorders>
              <w:top w:val="nil"/>
              <w:left w:val="nil"/>
              <w:bottom w:val="single" w:color="000000" w:sz="8" w:space="0"/>
              <w:right w:val="single" w:color="000000" w:sz="8" w:space="0"/>
            </w:tcBorders>
            <w:vAlign w:val="center"/>
          </w:tcPr>
          <w:p w14:paraId="5727B9C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1A8BEA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1DB6207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6E26E2A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900337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w:t>
            </w:r>
          </w:p>
        </w:tc>
        <w:tc>
          <w:tcPr>
            <w:tcW w:w="2244" w:type="dxa"/>
            <w:tcBorders>
              <w:top w:val="nil"/>
              <w:left w:val="nil"/>
              <w:bottom w:val="single" w:color="000000" w:sz="8" w:space="0"/>
              <w:right w:val="single" w:color="000000" w:sz="8" w:space="0"/>
            </w:tcBorders>
            <w:vAlign w:val="center"/>
          </w:tcPr>
          <w:p w14:paraId="070C439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氧气房间维修阀</w:t>
            </w:r>
          </w:p>
        </w:tc>
        <w:tc>
          <w:tcPr>
            <w:tcW w:w="1596" w:type="dxa"/>
            <w:tcBorders>
              <w:top w:val="nil"/>
              <w:left w:val="nil"/>
              <w:bottom w:val="single" w:color="000000" w:sz="8" w:space="0"/>
              <w:right w:val="single" w:color="000000" w:sz="8" w:space="0"/>
            </w:tcBorders>
            <w:vAlign w:val="center"/>
          </w:tcPr>
          <w:p w14:paraId="76552A3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SJ1-6</w:t>
            </w:r>
          </w:p>
        </w:tc>
        <w:tc>
          <w:tcPr>
            <w:tcW w:w="1305" w:type="dxa"/>
            <w:tcBorders>
              <w:top w:val="nil"/>
              <w:left w:val="nil"/>
              <w:bottom w:val="single" w:color="000000" w:sz="8" w:space="0"/>
              <w:right w:val="single" w:color="000000" w:sz="8" w:space="0"/>
            </w:tcBorders>
            <w:vAlign w:val="center"/>
          </w:tcPr>
          <w:p w14:paraId="327A14A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61D318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91D65D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2DA13FBC">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6656E3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2244" w:type="dxa"/>
            <w:tcBorders>
              <w:top w:val="nil"/>
              <w:left w:val="nil"/>
              <w:bottom w:val="single" w:color="000000" w:sz="8" w:space="0"/>
              <w:right w:val="single" w:color="000000" w:sz="8" w:space="0"/>
            </w:tcBorders>
            <w:vAlign w:val="center"/>
          </w:tcPr>
          <w:p w14:paraId="6AFCE32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球头球帽</w:t>
            </w:r>
          </w:p>
        </w:tc>
        <w:tc>
          <w:tcPr>
            <w:tcW w:w="1596" w:type="dxa"/>
            <w:tcBorders>
              <w:top w:val="nil"/>
              <w:left w:val="nil"/>
              <w:bottom w:val="single" w:color="000000" w:sz="8" w:space="0"/>
              <w:right w:val="single" w:color="000000" w:sz="8" w:space="0"/>
            </w:tcBorders>
            <w:vAlign w:val="center"/>
          </w:tcPr>
          <w:p w14:paraId="0DB2922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w:t>
            </w:r>
          </w:p>
        </w:tc>
        <w:tc>
          <w:tcPr>
            <w:tcW w:w="1305" w:type="dxa"/>
            <w:tcBorders>
              <w:top w:val="nil"/>
              <w:left w:val="nil"/>
              <w:bottom w:val="single" w:color="000000" w:sz="8" w:space="0"/>
              <w:right w:val="single" w:color="000000" w:sz="8" w:space="0"/>
            </w:tcBorders>
            <w:vAlign w:val="center"/>
          </w:tcPr>
          <w:p w14:paraId="2BDA28F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476DEB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62A7AE8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6B168CC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1FC158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w:t>
            </w:r>
          </w:p>
        </w:tc>
        <w:tc>
          <w:tcPr>
            <w:tcW w:w="2244" w:type="dxa"/>
            <w:tcBorders>
              <w:top w:val="nil"/>
              <w:left w:val="nil"/>
              <w:bottom w:val="single" w:color="000000" w:sz="8" w:space="0"/>
              <w:right w:val="single" w:color="000000" w:sz="8" w:space="0"/>
            </w:tcBorders>
            <w:vAlign w:val="center"/>
          </w:tcPr>
          <w:p w14:paraId="6A7EFD3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楼层、房间穿墙套管</w:t>
            </w:r>
          </w:p>
        </w:tc>
        <w:tc>
          <w:tcPr>
            <w:tcW w:w="1596" w:type="dxa"/>
            <w:tcBorders>
              <w:top w:val="nil"/>
              <w:left w:val="nil"/>
              <w:bottom w:val="single" w:color="000000" w:sz="8" w:space="0"/>
              <w:right w:val="single" w:color="000000" w:sz="8" w:space="0"/>
            </w:tcBorders>
            <w:vAlign w:val="center"/>
          </w:tcPr>
          <w:p w14:paraId="2BD0211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PVC</w:t>
            </w:r>
          </w:p>
        </w:tc>
        <w:tc>
          <w:tcPr>
            <w:tcW w:w="1305" w:type="dxa"/>
            <w:tcBorders>
              <w:top w:val="nil"/>
              <w:left w:val="nil"/>
              <w:bottom w:val="single" w:color="000000" w:sz="8" w:space="0"/>
              <w:right w:val="single" w:color="000000" w:sz="8" w:space="0"/>
            </w:tcBorders>
            <w:vAlign w:val="center"/>
          </w:tcPr>
          <w:p w14:paraId="64D07DE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E132F3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3F35972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31493443">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16D6BD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2244" w:type="dxa"/>
            <w:tcBorders>
              <w:top w:val="nil"/>
              <w:left w:val="nil"/>
              <w:bottom w:val="single" w:color="000000" w:sz="8" w:space="0"/>
              <w:right w:val="single" w:color="000000" w:sz="8" w:space="0"/>
            </w:tcBorders>
            <w:vAlign w:val="center"/>
          </w:tcPr>
          <w:p w14:paraId="558C8FE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管道气密性、吹扫</w:t>
            </w:r>
          </w:p>
        </w:tc>
        <w:tc>
          <w:tcPr>
            <w:tcW w:w="1596" w:type="dxa"/>
            <w:tcBorders>
              <w:top w:val="nil"/>
              <w:left w:val="nil"/>
              <w:bottom w:val="single" w:color="000000" w:sz="8" w:space="0"/>
              <w:right w:val="single" w:color="000000" w:sz="8" w:space="0"/>
            </w:tcBorders>
            <w:vAlign w:val="center"/>
          </w:tcPr>
          <w:p w14:paraId="6BB7E6D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305" w:type="dxa"/>
            <w:tcBorders>
              <w:top w:val="nil"/>
              <w:left w:val="nil"/>
              <w:bottom w:val="single" w:color="000000" w:sz="8" w:space="0"/>
              <w:right w:val="single" w:color="000000" w:sz="8" w:space="0"/>
            </w:tcBorders>
            <w:vAlign w:val="center"/>
          </w:tcPr>
          <w:p w14:paraId="289CB85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39144E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30AB0E3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23554E5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9C1C54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13</w:t>
            </w:r>
          </w:p>
        </w:tc>
        <w:tc>
          <w:tcPr>
            <w:tcW w:w="2244" w:type="dxa"/>
            <w:tcBorders>
              <w:top w:val="nil"/>
              <w:left w:val="nil"/>
              <w:bottom w:val="single" w:color="000000" w:sz="8" w:space="0"/>
              <w:right w:val="single" w:color="000000" w:sz="8" w:space="0"/>
            </w:tcBorders>
            <w:vAlign w:val="center"/>
          </w:tcPr>
          <w:p w14:paraId="67BF87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大板开关</w:t>
            </w:r>
          </w:p>
        </w:tc>
        <w:tc>
          <w:tcPr>
            <w:tcW w:w="1596" w:type="dxa"/>
            <w:tcBorders>
              <w:top w:val="nil"/>
              <w:left w:val="nil"/>
              <w:bottom w:val="single" w:color="000000" w:sz="8" w:space="0"/>
              <w:right w:val="single" w:color="000000" w:sz="8" w:space="0"/>
            </w:tcBorders>
            <w:vAlign w:val="center"/>
          </w:tcPr>
          <w:p w14:paraId="7239B20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w:t>
            </w:r>
          </w:p>
        </w:tc>
        <w:tc>
          <w:tcPr>
            <w:tcW w:w="1305" w:type="dxa"/>
            <w:tcBorders>
              <w:top w:val="nil"/>
              <w:left w:val="nil"/>
              <w:bottom w:val="single" w:color="000000" w:sz="8" w:space="0"/>
              <w:right w:val="single" w:color="000000" w:sz="8" w:space="0"/>
            </w:tcBorders>
            <w:vAlign w:val="center"/>
          </w:tcPr>
          <w:p w14:paraId="2C548E0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B0375B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50DE16A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F114BF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4B80EB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14</w:t>
            </w:r>
          </w:p>
        </w:tc>
        <w:tc>
          <w:tcPr>
            <w:tcW w:w="2244" w:type="dxa"/>
            <w:tcBorders>
              <w:top w:val="nil"/>
              <w:left w:val="nil"/>
              <w:bottom w:val="single" w:color="000000" w:sz="8" w:space="0"/>
              <w:right w:val="single" w:color="000000" w:sz="8" w:space="0"/>
            </w:tcBorders>
            <w:vAlign w:val="center"/>
          </w:tcPr>
          <w:p w14:paraId="468EFA2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五孔插座</w:t>
            </w:r>
          </w:p>
        </w:tc>
        <w:tc>
          <w:tcPr>
            <w:tcW w:w="1596" w:type="dxa"/>
            <w:tcBorders>
              <w:top w:val="nil"/>
              <w:left w:val="nil"/>
              <w:bottom w:val="single" w:color="000000" w:sz="8" w:space="0"/>
              <w:right w:val="single" w:color="000000" w:sz="8" w:space="0"/>
            </w:tcBorders>
            <w:vAlign w:val="center"/>
          </w:tcPr>
          <w:p w14:paraId="7FF7602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PA-118C</w:t>
            </w:r>
          </w:p>
        </w:tc>
        <w:tc>
          <w:tcPr>
            <w:tcW w:w="1305" w:type="dxa"/>
            <w:tcBorders>
              <w:top w:val="nil"/>
              <w:left w:val="nil"/>
              <w:bottom w:val="single" w:color="000000" w:sz="8" w:space="0"/>
              <w:right w:val="single" w:color="000000" w:sz="8" w:space="0"/>
            </w:tcBorders>
            <w:vAlign w:val="center"/>
          </w:tcPr>
          <w:p w14:paraId="14FD291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49878C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951" w:type="dxa"/>
            <w:tcBorders>
              <w:top w:val="nil"/>
              <w:left w:val="nil"/>
              <w:bottom w:val="single" w:color="000000" w:sz="8" w:space="0"/>
              <w:right w:val="single" w:color="000000" w:sz="8" w:space="0"/>
            </w:tcBorders>
            <w:vAlign w:val="center"/>
          </w:tcPr>
          <w:p w14:paraId="4A9B3A0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5E5CB445">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39726B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w:t>
            </w:r>
          </w:p>
        </w:tc>
        <w:tc>
          <w:tcPr>
            <w:tcW w:w="2244" w:type="dxa"/>
            <w:tcBorders>
              <w:top w:val="nil"/>
              <w:left w:val="nil"/>
              <w:bottom w:val="single" w:color="000000" w:sz="8" w:space="0"/>
              <w:right w:val="single" w:color="000000" w:sz="8" w:space="0"/>
            </w:tcBorders>
            <w:vAlign w:val="center"/>
          </w:tcPr>
          <w:p w14:paraId="02B810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漏电保护器</w:t>
            </w:r>
          </w:p>
        </w:tc>
        <w:tc>
          <w:tcPr>
            <w:tcW w:w="1596" w:type="dxa"/>
            <w:tcBorders>
              <w:top w:val="nil"/>
              <w:left w:val="nil"/>
              <w:bottom w:val="single" w:color="000000" w:sz="8" w:space="0"/>
              <w:right w:val="single" w:color="000000" w:sz="8" w:space="0"/>
            </w:tcBorders>
            <w:vAlign w:val="center"/>
          </w:tcPr>
          <w:p w14:paraId="040D3D1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DZL18-32</w:t>
            </w:r>
          </w:p>
        </w:tc>
        <w:tc>
          <w:tcPr>
            <w:tcW w:w="1305" w:type="dxa"/>
            <w:tcBorders>
              <w:top w:val="nil"/>
              <w:left w:val="nil"/>
              <w:bottom w:val="single" w:color="000000" w:sz="8" w:space="0"/>
              <w:right w:val="single" w:color="000000" w:sz="8" w:space="0"/>
            </w:tcBorders>
            <w:vAlign w:val="center"/>
          </w:tcPr>
          <w:p w14:paraId="7D6D998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AD063F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EFADCB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0F9139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3DFC44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2244" w:type="dxa"/>
            <w:tcBorders>
              <w:top w:val="nil"/>
              <w:left w:val="nil"/>
              <w:bottom w:val="single" w:color="000000" w:sz="8" w:space="0"/>
              <w:right w:val="single" w:color="000000" w:sz="8" w:space="0"/>
            </w:tcBorders>
            <w:vAlign w:val="center"/>
          </w:tcPr>
          <w:p w14:paraId="7753E93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床头灯</w:t>
            </w:r>
          </w:p>
        </w:tc>
        <w:tc>
          <w:tcPr>
            <w:tcW w:w="1596" w:type="dxa"/>
            <w:tcBorders>
              <w:top w:val="nil"/>
              <w:left w:val="nil"/>
              <w:bottom w:val="single" w:color="000000" w:sz="8" w:space="0"/>
              <w:right w:val="single" w:color="000000" w:sz="8" w:space="0"/>
            </w:tcBorders>
            <w:vAlign w:val="center"/>
          </w:tcPr>
          <w:p w14:paraId="437B970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T8-4W</w:t>
            </w:r>
          </w:p>
        </w:tc>
        <w:tc>
          <w:tcPr>
            <w:tcW w:w="1305" w:type="dxa"/>
            <w:tcBorders>
              <w:top w:val="nil"/>
              <w:left w:val="nil"/>
              <w:bottom w:val="single" w:color="000000" w:sz="8" w:space="0"/>
              <w:right w:val="single" w:color="000000" w:sz="8" w:space="0"/>
            </w:tcBorders>
            <w:vAlign w:val="center"/>
          </w:tcPr>
          <w:p w14:paraId="4865C52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9FCB31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44D2EB8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C9A88D1">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E7D71B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17</w:t>
            </w:r>
          </w:p>
        </w:tc>
        <w:tc>
          <w:tcPr>
            <w:tcW w:w="2244" w:type="dxa"/>
            <w:tcBorders>
              <w:top w:val="nil"/>
              <w:left w:val="nil"/>
              <w:bottom w:val="single" w:color="000000" w:sz="8" w:space="0"/>
              <w:right w:val="single" w:color="000000" w:sz="8" w:space="0"/>
            </w:tcBorders>
            <w:vAlign w:val="center"/>
          </w:tcPr>
          <w:p w14:paraId="3D2AB0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防炫目灯罩</w:t>
            </w:r>
          </w:p>
        </w:tc>
        <w:tc>
          <w:tcPr>
            <w:tcW w:w="1596" w:type="dxa"/>
            <w:tcBorders>
              <w:top w:val="nil"/>
              <w:left w:val="nil"/>
              <w:bottom w:val="single" w:color="000000" w:sz="8" w:space="0"/>
              <w:right w:val="single" w:color="000000" w:sz="8" w:space="0"/>
            </w:tcBorders>
            <w:vAlign w:val="center"/>
          </w:tcPr>
          <w:p w14:paraId="1D4BF8D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BY-40</w:t>
            </w:r>
          </w:p>
        </w:tc>
        <w:tc>
          <w:tcPr>
            <w:tcW w:w="1305" w:type="dxa"/>
            <w:tcBorders>
              <w:top w:val="nil"/>
              <w:left w:val="nil"/>
              <w:bottom w:val="single" w:color="000000" w:sz="8" w:space="0"/>
              <w:right w:val="single" w:color="000000" w:sz="8" w:space="0"/>
            </w:tcBorders>
            <w:vAlign w:val="center"/>
          </w:tcPr>
          <w:p w14:paraId="2710205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7CCFF4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73EB8F9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0252D2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BAA285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18</w:t>
            </w:r>
          </w:p>
        </w:tc>
        <w:tc>
          <w:tcPr>
            <w:tcW w:w="2244" w:type="dxa"/>
            <w:tcBorders>
              <w:top w:val="nil"/>
              <w:left w:val="nil"/>
              <w:bottom w:val="single" w:color="000000" w:sz="8" w:space="0"/>
              <w:right w:val="single" w:color="000000" w:sz="8" w:space="0"/>
            </w:tcBorders>
            <w:vAlign w:val="center"/>
          </w:tcPr>
          <w:p w14:paraId="14B1EC4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电线套管（蜡管）</w:t>
            </w:r>
          </w:p>
        </w:tc>
        <w:tc>
          <w:tcPr>
            <w:tcW w:w="1596" w:type="dxa"/>
            <w:tcBorders>
              <w:top w:val="nil"/>
              <w:left w:val="nil"/>
              <w:bottom w:val="single" w:color="000000" w:sz="8" w:space="0"/>
              <w:right w:val="single" w:color="000000" w:sz="8" w:space="0"/>
            </w:tcBorders>
            <w:vAlign w:val="center"/>
          </w:tcPr>
          <w:p w14:paraId="7B9B81C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Φ16</w:t>
            </w:r>
          </w:p>
        </w:tc>
        <w:tc>
          <w:tcPr>
            <w:tcW w:w="1305" w:type="dxa"/>
            <w:tcBorders>
              <w:top w:val="nil"/>
              <w:left w:val="nil"/>
              <w:bottom w:val="single" w:color="000000" w:sz="8" w:space="0"/>
              <w:right w:val="single" w:color="000000" w:sz="8" w:space="0"/>
            </w:tcBorders>
            <w:vAlign w:val="center"/>
          </w:tcPr>
          <w:p w14:paraId="61EC618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DAEBB0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6C2DBF6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096C8CF8">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E5B0A1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2244" w:type="dxa"/>
            <w:tcBorders>
              <w:top w:val="nil"/>
              <w:left w:val="nil"/>
              <w:bottom w:val="single" w:color="000000" w:sz="8" w:space="0"/>
              <w:right w:val="single" w:color="000000" w:sz="8" w:space="0"/>
            </w:tcBorders>
            <w:vAlign w:val="center"/>
          </w:tcPr>
          <w:p w14:paraId="144AFDD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电源线火线</w:t>
            </w:r>
          </w:p>
        </w:tc>
        <w:tc>
          <w:tcPr>
            <w:tcW w:w="1596" w:type="dxa"/>
            <w:tcBorders>
              <w:top w:val="nil"/>
              <w:left w:val="nil"/>
              <w:bottom w:val="single" w:color="000000" w:sz="8" w:space="0"/>
              <w:right w:val="single" w:color="000000" w:sz="8" w:space="0"/>
            </w:tcBorders>
            <w:vAlign w:val="center"/>
          </w:tcPr>
          <w:p w14:paraId="1BA230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6B5E49A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CE8F48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7CD701B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1EBDB952">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365E7C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2244" w:type="dxa"/>
            <w:tcBorders>
              <w:top w:val="nil"/>
              <w:left w:val="nil"/>
              <w:bottom w:val="single" w:color="000000" w:sz="8" w:space="0"/>
              <w:right w:val="single" w:color="000000" w:sz="8" w:space="0"/>
            </w:tcBorders>
            <w:vAlign w:val="center"/>
          </w:tcPr>
          <w:p w14:paraId="0875CF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电源线零线</w:t>
            </w:r>
          </w:p>
        </w:tc>
        <w:tc>
          <w:tcPr>
            <w:tcW w:w="1596" w:type="dxa"/>
            <w:tcBorders>
              <w:top w:val="nil"/>
              <w:left w:val="nil"/>
              <w:bottom w:val="single" w:color="000000" w:sz="8" w:space="0"/>
              <w:right w:val="single" w:color="000000" w:sz="8" w:space="0"/>
            </w:tcBorders>
            <w:vAlign w:val="center"/>
          </w:tcPr>
          <w:p w14:paraId="6975DD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1544C49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F59DF1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06F98A7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48FDF4F9">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7FF2357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21</w:t>
            </w:r>
          </w:p>
        </w:tc>
        <w:tc>
          <w:tcPr>
            <w:tcW w:w="2244" w:type="dxa"/>
            <w:tcBorders>
              <w:top w:val="nil"/>
              <w:left w:val="nil"/>
              <w:bottom w:val="single" w:color="000000" w:sz="8" w:space="0"/>
              <w:right w:val="single" w:color="000000" w:sz="8" w:space="0"/>
            </w:tcBorders>
            <w:vAlign w:val="center"/>
          </w:tcPr>
          <w:p w14:paraId="1BCFC14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电源线地线</w:t>
            </w:r>
          </w:p>
        </w:tc>
        <w:tc>
          <w:tcPr>
            <w:tcW w:w="1596" w:type="dxa"/>
            <w:tcBorders>
              <w:top w:val="nil"/>
              <w:left w:val="nil"/>
              <w:bottom w:val="single" w:color="000000" w:sz="8" w:space="0"/>
              <w:right w:val="single" w:color="000000" w:sz="8" w:space="0"/>
            </w:tcBorders>
            <w:vAlign w:val="center"/>
          </w:tcPr>
          <w:p w14:paraId="573483B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1E9A8B2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ECE3DB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w:t>
            </w:r>
          </w:p>
        </w:tc>
        <w:tc>
          <w:tcPr>
            <w:tcW w:w="951" w:type="dxa"/>
            <w:tcBorders>
              <w:top w:val="nil"/>
              <w:left w:val="nil"/>
              <w:bottom w:val="single" w:color="000000" w:sz="8" w:space="0"/>
              <w:right w:val="single" w:color="000000" w:sz="8" w:space="0"/>
            </w:tcBorders>
            <w:vAlign w:val="center"/>
          </w:tcPr>
          <w:p w14:paraId="37F489E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F513B9F">
        <w:tblPrEx>
          <w:tblCellMar>
            <w:top w:w="0" w:type="dxa"/>
            <w:left w:w="108" w:type="dxa"/>
            <w:bottom w:w="0" w:type="dxa"/>
            <w:right w:w="108" w:type="dxa"/>
          </w:tblCellMar>
        </w:tblPrEx>
        <w:trPr>
          <w:trHeight w:val="537"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70EE2A23">
            <w:pPr>
              <w:widowControl/>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七、综合楼2楼抢救室、手术室</w:t>
            </w:r>
            <w:r>
              <w:rPr>
                <w:rFonts w:hint="eastAsia" w:ascii="宋体" w:hAnsi="宋体" w:eastAsia="宋体" w:cs="宋体"/>
                <w:kern w:val="0"/>
                <w:sz w:val="22"/>
                <w:szCs w:val="22"/>
                <w:lang w:eastAsia="zh-CN"/>
              </w:rPr>
              <w:t>供氧系统</w:t>
            </w:r>
          </w:p>
        </w:tc>
      </w:tr>
      <w:tr w14:paraId="20BC6BB6">
        <w:tblPrEx>
          <w:tblCellMar>
            <w:top w:w="0" w:type="dxa"/>
            <w:left w:w="108" w:type="dxa"/>
            <w:bottom w:w="0" w:type="dxa"/>
            <w:right w:w="108" w:type="dxa"/>
          </w:tblCellMar>
        </w:tblPrEx>
        <w:trPr>
          <w:trHeight w:val="285" w:hRule="atLeast"/>
          <w:jc w:val="center"/>
        </w:trPr>
        <w:tc>
          <w:tcPr>
            <w:tcW w:w="1043" w:type="dxa"/>
            <w:tcBorders>
              <w:top w:val="nil"/>
              <w:left w:val="single" w:color="000000" w:sz="8" w:space="0"/>
              <w:bottom w:val="single" w:color="000000" w:sz="8" w:space="0"/>
              <w:right w:val="single" w:color="000000" w:sz="8" w:space="0"/>
            </w:tcBorders>
            <w:vAlign w:val="center"/>
          </w:tcPr>
          <w:p w14:paraId="11A803F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2244" w:type="dxa"/>
            <w:tcBorders>
              <w:top w:val="nil"/>
              <w:left w:val="nil"/>
              <w:bottom w:val="single" w:color="000000" w:sz="8" w:space="0"/>
              <w:right w:val="single" w:color="000000" w:sz="8" w:space="0"/>
            </w:tcBorders>
            <w:vAlign w:val="center"/>
          </w:tcPr>
          <w:p w14:paraId="24D9222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紫铜管</w:t>
            </w:r>
          </w:p>
        </w:tc>
        <w:tc>
          <w:tcPr>
            <w:tcW w:w="1596" w:type="dxa"/>
            <w:tcBorders>
              <w:top w:val="nil"/>
              <w:left w:val="nil"/>
              <w:bottom w:val="single" w:color="000000" w:sz="8" w:space="0"/>
              <w:right w:val="single" w:color="000000" w:sz="8" w:space="0"/>
            </w:tcBorders>
            <w:vAlign w:val="center"/>
          </w:tcPr>
          <w:p w14:paraId="2FF94BE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Φ8×1mm</w:t>
            </w:r>
          </w:p>
        </w:tc>
        <w:tc>
          <w:tcPr>
            <w:tcW w:w="1305" w:type="dxa"/>
            <w:tcBorders>
              <w:top w:val="nil"/>
              <w:left w:val="nil"/>
              <w:bottom w:val="single" w:color="000000" w:sz="8" w:space="0"/>
              <w:right w:val="single" w:color="000000" w:sz="8" w:space="0"/>
            </w:tcBorders>
            <w:vAlign w:val="center"/>
          </w:tcPr>
          <w:p w14:paraId="227653F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87382E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68767EE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9A48B07">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5CD0534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2244" w:type="dxa"/>
            <w:tcBorders>
              <w:top w:val="nil"/>
              <w:left w:val="nil"/>
              <w:bottom w:val="single" w:color="000000" w:sz="8" w:space="0"/>
              <w:right w:val="single" w:color="000000" w:sz="8" w:space="0"/>
            </w:tcBorders>
            <w:vAlign w:val="center"/>
          </w:tcPr>
          <w:p w14:paraId="47D054D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管道接驳配件</w:t>
            </w:r>
          </w:p>
        </w:tc>
        <w:tc>
          <w:tcPr>
            <w:tcW w:w="1596" w:type="dxa"/>
            <w:tcBorders>
              <w:top w:val="nil"/>
              <w:left w:val="nil"/>
              <w:bottom w:val="single" w:color="000000" w:sz="8" w:space="0"/>
              <w:right w:val="single" w:color="000000" w:sz="8" w:space="0"/>
            </w:tcBorders>
            <w:vAlign w:val="center"/>
          </w:tcPr>
          <w:p w14:paraId="4096541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三通、弯头等</w:t>
            </w:r>
          </w:p>
        </w:tc>
        <w:tc>
          <w:tcPr>
            <w:tcW w:w="1305" w:type="dxa"/>
            <w:tcBorders>
              <w:top w:val="nil"/>
              <w:left w:val="nil"/>
              <w:bottom w:val="single" w:color="000000" w:sz="8" w:space="0"/>
              <w:right w:val="single" w:color="000000" w:sz="8" w:space="0"/>
            </w:tcBorders>
            <w:vAlign w:val="center"/>
          </w:tcPr>
          <w:p w14:paraId="2D77B54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9DB42C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58B9F46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2B1739A0">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02F734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3</w:t>
            </w:r>
          </w:p>
        </w:tc>
        <w:tc>
          <w:tcPr>
            <w:tcW w:w="2244" w:type="dxa"/>
            <w:tcBorders>
              <w:top w:val="nil"/>
              <w:left w:val="nil"/>
              <w:bottom w:val="single" w:color="000000" w:sz="8" w:space="0"/>
              <w:right w:val="single" w:color="000000" w:sz="8" w:space="0"/>
            </w:tcBorders>
            <w:vAlign w:val="center"/>
          </w:tcPr>
          <w:p w14:paraId="68AF50D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焊接三件套</w:t>
            </w:r>
          </w:p>
        </w:tc>
        <w:tc>
          <w:tcPr>
            <w:tcW w:w="1596" w:type="dxa"/>
            <w:tcBorders>
              <w:top w:val="nil"/>
              <w:left w:val="nil"/>
              <w:bottom w:val="single" w:color="000000" w:sz="8" w:space="0"/>
              <w:right w:val="single" w:color="000000" w:sz="8" w:space="0"/>
            </w:tcBorders>
            <w:vAlign w:val="center"/>
          </w:tcPr>
          <w:p w14:paraId="0343549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8YC</w:t>
            </w:r>
          </w:p>
        </w:tc>
        <w:tc>
          <w:tcPr>
            <w:tcW w:w="1305" w:type="dxa"/>
            <w:tcBorders>
              <w:top w:val="nil"/>
              <w:left w:val="nil"/>
              <w:bottom w:val="single" w:color="000000" w:sz="8" w:space="0"/>
              <w:right w:val="single" w:color="000000" w:sz="8" w:space="0"/>
            </w:tcBorders>
            <w:vAlign w:val="center"/>
          </w:tcPr>
          <w:p w14:paraId="6A75584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AA179F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252C33B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24110B9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6AA0036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2244" w:type="dxa"/>
            <w:tcBorders>
              <w:top w:val="nil"/>
              <w:left w:val="nil"/>
              <w:bottom w:val="single" w:color="000000" w:sz="8" w:space="0"/>
              <w:right w:val="single" w:color="000000" w:sz="8" w:space="0"/>
            </w:tcBorders>
            <w:vAlign w:val="center"/>
          </w:tcPr>
          <w:p w14:paraId="5DA3B22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设备带隔条</w:t>
            </w:r>
          </w:p>
        </w:tc>
        <w:tc>
          <w:tcPr>
            <w:tcW w:w="1596" w:type="dxa"/>
            <w:tcBorders>
              <w:top w:val="nil"/>
              <w:left w:val="nil"/>
              <w:bottom w:val="single" w:color="000000" w:sz="8" w:space="0"/>
              <w:right w:val="single" w:color="000000" w:sz="8" w:space="0"/>
            </w:tcBorders>
            <w:vAlign w:val="center"/>
          </w:tcPr>
          <w:p w14:paraId="365E137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200型蓝</w:t>
            </w:r>
          </w:p>
        </w:tc>
        <w:tc>
          <w:tcPr>
            <w:tcW w:w="1305" w:type="dxa"/>
            <w:tcBorders>
              <w:top w:val="nil"/>
              <w:left w:val="nil"/>
              <w:bottom w:val="single" w:color="000000" w:sz="8" w:space="0"/>
              <w:right w:val="single" w:color="000000" w:sz="8" w:space="0"/>
            </w:tcBorders>
            <w:vAlign w:val="center"/>
          </w:tcPr>
          <w:p w14:paraId="14F3EF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1EC2074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2716F44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条</w:t>
            </w:r>
          </w:p>
        </w:tc>
      </w:tr>
      <w:tr w14:paraId="72424824">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6D3E5C3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5</w:t>
            </w:r>
          </w:p>
        </w:tc>
        <w:tc>
          <w:tcPr>
            <w:tcW w:w="2244" w:type="dxa"/>
            <w:tcBorders>
              <w:top w:val="nil"/>
              <w:left w:val="nil"/>
              <w:bottom w:val="single" w:color="000000" w:sz="8" w:space="0"/>
              <w:right w:val="single" w:color="000000" w:sz="8" w:space="0"/>
            </w:tcBorders>
            <w:vAlign w:val="center"/>
          </w:tcPr>
          <w:p w14:paraId="71CF3CD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铝合金设备带</w:t>
            </w:r>
          </w:p>
        </w:tc>
        <w:tc>
          <w:tcPr>
            <w:tcW w:w="1596" w:type="dxa"/>
            <w:tcBorders>
              <w:top w:val="nil"/>
              <w:left w:val="nil"/>
              <w:bottom w:val="single" w:color="000000" w:sz="8" w:space="0"/>
              <w:right w:val="single" w:color="000000" w:sz="8" w:space="0"/>
            </w:tcBorders>
            <w:vAlign w:val="center"/>
          </w:tcPr>
          <w:p w14:paraId="60FA4CB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2E783EE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1B1660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951" w:type="dxa"/>
            <w:tcBorders>
              <w:top w:val="nil"/>
              <w:left w:val="nil"/>
              <w:bottom w:val="single" w:color="000000" w:sz="8" w:space="0"/>
              <w:right w:val="single" w:color="000000" w:sz="8" w:space="0"/>
            </w:tcBorders>
            <w:vAlign w:val="center"/>
          </w:tcPr>
          <w:p w14:paraId="3896D93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72BEBCC3">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0B22C78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6</w:t>
            </w:r>
          </w:p>
        </w:tc>
        <w:tc>
          <w:tcPr>
            <w:tcW w:w="2244" w:type="dxa"/>
            <w:tcBorders>
              <w:top w:val="nil"/>
              <w:left w:val="nil"/>
              <w:bottom w:val="single" w:color="000000" w:sz="8" w:space="0"/>
              <w:right w:val="single" w:color="000000" w:sz="8" w:space="0"/>
            </w:tcBorders>
            <w:vAlign w:val="center"/>
          </w:tcPr>
          <w:p w14:paraId="5FDAD68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设备带端盖</w:t>
            </w:r>
          </w:p>
        </w:tc>
        <w:tc>
          <w:tcPr>
            <w:tcW w:w="1596" w:type="dxa"/>
            <w:tcBorders>
              <w:top w:val="nil"/>
              <w:left w:val="nil"/>
              <w:bottom w:val="single" w:color="000000" w:sz="8" w:space="0"/>
              <w:right w:val="single" w:color="000000" w:sz="8" w:space="0"/>
            </w:tcBorders>
            <w:vAlign w:val="center"/>
          </w:tcPr>
          <w:p w14:paraId="1A6A12D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200*55*1.5</w:t>
            </w:r>
          </w:p>
        </w:tc>
        <w:tc>
          <w:tcPr>
            <w:tcW w:w="1305" w:type="dxa"/>
            <w:tcBorders>
              <w:top w:val="nil"/>
              <w:left w:val="nil"/>
              <w:bottom w:val="single" w:color="000000" w:sz="8" w:space="0"/>
              <w:right w:val="single" w:color="000000" w:sz="8" w:space="0"/>
            </w:tcBorders>
            <w:vAlign w:val="center"/>
          </w:tcPr>
          <w:p w14:paraId="00CAD65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B7934E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AAAD83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37D9CAA">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B91AEF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7</w:t>
            </w:r>
          </w:p>
        </w:tc>
        <w:tc>
          <w:tcPr>
            <w:tcW w:w="2244" w:type="dxa"/>
            <w:tcBorders>
              <w:top w:val="nil"/>
              <w:left w:val="nil"/>
              <w:bottom w:val="single" w:color="000000" w:sz="8" w:space="0"/>
              <w:right w:val="single" w:color="000000" w:sz="8" w:space="0"/>
            </w:tcBorders>
            <w:vAlign w:val="center"/>
          </w:tcPr>
          <w:p w14:paraId="665014C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氧气终端</w:t>
            </w:r>
          </w:p>
        </w:tc>
        <w:tc>
          <w:tcPr>
            <w:tcW w:w="1596" w:type="dxa"/>
            <w:tcBorders>
              <w:top w:val="nil"/>
              <w:left w:val="nil"/>
              <w:bottom w:val="single" w:color="000000" w:sz="8" w:space="0"/>
              <w:right w:val="single" w:color="000000" w:sz="8" w:space="0"/>
            </w:tcBorders>
            <w:vAlign w:val="center"/>
          </w:tcPr>
          <w:p w14:paraId="0879220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国标</w:t>
            </w:r>
          </w:p>
        </w:tc>
        <w:tc>
          <w:tcPr>
            <w:tcW w:w="1305" w:type="dxa"/>
            <w:tcBorders>
              <w:top w:val="nil"/>
              <w:left w:val="nil"/>
              <w:bottom w:val="single" w:color="000000" w:sz="8" w:space="0"/>
              <w:right w:val="single" w:color="000000" w:sz="8" w:space="0"/>
            </w:tcBorders>
            <w:vAlign w:val="center"/>
          </w:tcPr>
          <w:p w14:paraId="12FA72A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4B9C5B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951" w:type="dxa"/>
            <w:tcBorders>
              <w:top w:val="nil"/>
              <w:left w:val="nil"/>
              <w:bottom w:val="single" w:color="000000" w:sz="8" w:space="0"/>
              <w:right w:val="single" w:color="000000" w:sz="8" w:space="0"/>
            </w:tcBorders>
            <w:vAlign w:val="center"/>
          </w:tcPr>
          <w:p w14:paraId="17DC5CD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245858E5">
        <w:tblPrEx>
          <w:tblCellMar>
            <w:top w:w="0" w:type="dxa"/>
            <w:left w:w="108" w:type="dxa"/>
            <w:bottom w:w="0" w:type="dxa"/>
            <w:right w:w="108" w:type="dxa"/>
          </w:tblCellMar>
        </w:tblPrEx>
        <w:trPr>
          <w:trHeight w:val="555" w:hRule="atLeast"/>
          <w:jc w:val="center"/>
        </w:trPr>
        <w:tc>
          <w:tcPr>
            <w:tcW w:w="1043" w:type="dxa"/>
            <w:tcBorders>
              <w:top w:val="nil"/>
              <w:left w:val="single" w:color="000000" w:sz="8" w:space="0"/>
              <w:bottom w:val="single" w:color="000000" w:sz="8" w:space="0"/>
              <w:right w:val="single" w:color="000000" w:sz="8" w:space="0"/>
            </w:tcBorders>
            <w:vAlign w:val="center"/>
          </w:tcPr>
          <w:p w14:paraId="6A32FFF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8</w:t>
            </w:r>
          </w:p>
        </w:tc>
        <w:tc>
          <w:tcPr>
            <w:tcW w:w="2244" w:type="dxa"/>
            <w:tcBorders>
              <w:top w:val="nil"/>
              <w:left w:val="nil"/>
              <w:bottom w:val="single" w:color="000000" w:sz="8" w:space="0"/>
              <w:right w:val="single" w:color="000000" w:sz="8" w:space="0"/>
            </w:tcBorders>
            <w:vAlign w:val="center"/>
          </w:tcPr>
          <w:p w14:paraId="6FFF803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氧气房间维修阀</w:t>
            </w:r>
          </w:p>
        </w:tc>
        <w:tc>
          <w:tcPr>
            <w:tcW w:w="1596" w:type="dxa"/>
            <w:tcBorders>
              <w:top w:val="nil"/>
              <w:left w:val="nil"/>
              <w:bottom w:val="single" w:color="000000" w:sz="8" w:space="0"/>
              <w:right w:val="single" w:color="000000" w:sz="8" w:space="0"/>
            </w:tcBorders>
            <w:vAlign w:val="center"/>
          </w:tcPr>
          <w:p w14:paraId="64531E0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SJ1-6内装</w:t>
            </w:r>
          </w:p>
        </w:tc>
        <w:tc>
          <w:tcPr>
            <w:tcW w:w="1305" w:type="dxa"/>
            <w:tcBorders>
              <w:top w:val="nil"/>
              <w:left w:val="nil"/>
              <w:bottom w:val="single" w:color="000000" w:sz="8" w:space="0"/>
              <w:right w:val="single" w:color="000000" w:sz="8" w:space="0"/>
            </w:tcBorders>
            <w:vAlign w:val="center"/>
          </w:tcPr>
          <w:p w14:paraId="268D7F0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C43DA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14E5CDB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1E8076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980BCD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9</w:t>
            </w:r>
          </w:p>
        </w:tc>
        <w:tc>
          <w:tcPr>
            <w:tcW w:w="2244" w:type="dxa"/>
            <w:tcBorders>
              <w:top w:val="nil"/>
              <w:left w:val="nil"/>
              <w:bottom w:val="single" w:color="000000" w:sz="8" w:space="0"/>
              <w:right w:val="single" w:color="000000" w:sz="8" w:space="0"/>
            </w:tcBorders>
            <w:vAlign w:val="center"/>
          </w:tcPr>
          <w:p w14:paraId="4B5B7F2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球头球帽</w:t>
            </w:r>
          </w:p>
        </w:tc>
        <w:tc>
          <w:tcPr>
            <w:tcW w:w="1596" w:type="dxa"/>
            <w:tcBorders>
              <w:top w:val="nil"/>
              <w:left w:val="nil"/>
              <w:bottom w:val="single" w:color="000000" w:sz="8" w:space="0"/>
              <w:right w:val="single" w:color="000000" w:sz="8" w:space="0"/>
            </w:tcBorders>
            <w:vAlign w:val="center"/>
          </w:tcPr>
          <w:p w14:paraId="1F26DF7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Φ8</w:t>
            </w:r>
          </w:p>
        </w:tc>
        <w:tc>
          <w:tcPr>
            <w:tcW w:w="1305" w:type="dxa"/>
            <w:tcBorders>
              <w:top w:val="nil"/>
              <w:left w:val="nil"/>
              <w:bottom w:val="single" w:color="000000" w:sz="8" w:space="0"/>
              <w:right w:val="single" w:color="000000" w:sz="8" w:space="0"/>
            </w:tcBorders>
            <w:vAlign w:val="center"/>
          </w:tcPr>
          <w:p w14:paraId="3DC4AF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F60BE5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4F34B87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套</w:t>
            </w:r>
          </w:p>
        </w:tc>
      </w:tr>
      <w:tr w14:paraId="28B4A2E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C0BEBB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10</w:t>
            </w:r>
          </w:p>
        </w:tc>
        <w:tc>
          <w:tcPr>
            <w:tcW w:w="2244" w:type="dxa"/>
            <w:tcBorders>
              <w:top w:val="nil"/>
              <w:left w:val="nil"/>
              <w:bottom w:val="single" w:color="000000" w:sz="8" w:space="0"/>
              <w:right w:val="single" w:color="000000" w:sz="8" w:space="0"/>
            </w:tcBorders>
            <w:vAlign w:val="center"/>
          </w:tcPr>
          <w:p w14:paraId="438A20C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楼层、房间穿墙套管</w:t>
            </w:r>
          </w:p>
        </w:tc>
        <w:tc>
          <w:tcPr>
            <w:tcW w:w="1596" w:type="dxa"/>
            <w:tcBorders>
              <w:top w:val="nil"/>
              <w:left w:val="nil"/>
              <w:bottom w:val="single" w:color="000000" w:sz="8" w:space="0"/>
              <w:right w:val="single" w:color="000000" w:sz="8" w:space="0"/>
            </w:tcBorders>
            <w:vAlign w:val="center"/>
          </w:tcPr>
          <w:p w14:paraId="737D685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PVC</w:t>
            </w:r>
          </w:p>
        </w:tc>
        <w:tc>
          <w:tcPr>
            <w:tcW w:w="1305" w:type="dxa"/>
            <w:tcBorders>
              <w:top w:val="nil"/>
              <w:left w:val="nil"/>
              <w:bottom w:val="single" w:color="000000" w:sz="8" w:space="0"/>
              <w:right w:val="single" w:color="000000" w:sz="8" w:space="0"/>
            </w:tcBorders>
            <w:vAlign w:val="center"/>
          </w:tcPr>
          <w:p w14:paraId="6FF1B12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805AD0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7C31ECA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962C80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1D4C1CB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11</w:t>
            </w:r>
          </w:p>
        </w:tc>
        <w:tc>
          <w:tcPr>
            <w:tcW w:w="2244" w:type="dxa"/>
            <w:tcBorders>
              <w:top w:val="nil"/>
              <w:left w:val="nil"/>
              <w:bottom w:val="single" w:color="000000" w:sz="8" w:space="0"/>
              <w:right w:val="single" w:color="000000" w:sz="8" w:space="0"/>
            </w:tcBorders>
            <w:vAlign w:val="center"/>
          </w:tcPr>
          <w:p w14:paraId="3153DDC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管道气密性、吹扫</w:t>
            </w:r>
          </w:p>
        </w:tc>
        <w:tc>
          <w:tcPr>
            <w:tcW w:w="1596" w:type="dxa"/>
            <w:tcBorders>
              <w:top w:val="nil"/>
              <w:left w:val="nil"/>
              <w:bottom w:val="single" w:color="000000" w:sz="8" w:space="0"/>
              <w:right w:val="single" w:color="000000" w:sz="8" w:space="0"/>
            </w:tcBorders>
            <w:vAlign w:val="center"/>
          </w:tcPr>
          <w:p w14:paraId="4E0BA50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305" w:type="dxa"/>
            <w:tcBorders>
              <w:top w:val="nil"/>
              <w:left w:val="nil"/>
              <w:bottom w:val="single" w:color="000000" w:sz="8" w:space="0"/>
              <w:right w:val="single" w:color="000000" w:sz="8" w:space="0"/>
            </w:tcBorders>
            <w:vAlign w:val="center"/>
          </w:tcPr>
          <w:p w14:paraId="392F3AB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E0158D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w:t>
            </w:r>
          </w:p>
        </w:tc>
        <w:tc>
          <w:tcPr>
            <w:tcW w:w="951" w:type="dxa"/>
            <w:tcBorders>
              <w:top w:val="nil"/>
              <w:left w:val="nil"/>
              <w:bottom w:val="single" w:color="000000" w:sz="8" w:space="0"/>
              <w:right w:val="single" w:color="000000" w:sz="8" w:space="0"/>
            </w:tcBorders>
            <w:vAlign w:val="center"/>
          </w:tcPr>
          <w:p w14:paraId="1B7DF2D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宗</w:t>
            </w:r>
          </w:p>
        </w:tc>
      </w:tr>
      <w:tr w14:paraId="49474D6F">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477E62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12</w:t>
            </w:r>
          </w:p>
        </w:tc>
        <w:tc>
          <w:tcPr>
            <w:tcW w:w="2244" w:type="dxa"/>
            <w:tcBorders>
              <w:top w:val="nil"/>
              <w:left w:val="nil"/>
              <w:bottom w:val="single" w:color="000000" w:sz="8" w:space="0"/>
              <w:right w:val="single" w:color="000000" w:sz="8" w:space="0"/>
            </w:tcBorders>
            <w:vAlign w:val="center"/>
          </w:tcPr>
          <w:p w14:paraId="0D0841A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大板开关</w:t>
            </w:r>
          </w:p>
        </w:tc>
        <w:tc>
          <w:tcPr>
            <w:tcW w:w="1596" w:type="dxa"/>
            <w:tcBorders>
              <w:top w:val="nil"/>
              <w:left w:val="nil"/>
              <w:bottom w:val="single" w:color="000000" w:sz="8" w:space="0"/>
              <w:right w:val="single" w:color="000000" w:sz="8" w:space="0"/>
            </w:tcBorders>
            <w:vAlign w:val="center"/>
          </w:tcPr>
          <w:p w14:paraId="1CB61F6B">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w:t>
            </w:r>
          </w:p>
        </w:tc>
        <w:tc>
          <w:tcPr>
            <w:tcW w:w="1305" w:type="dxa"/>
            <w:tcBorders>
              <w:top w:val="nil"/>
              <w:left w:val="nil"/>
              <w:bottom w:val="single" w:color="000000" w:sz="8" w:space="0"/>
              <w:right w:val="single" w:color="000000" w:sz="8" w:space="0"/>
            </w:tcBorders>
            <w:vAlign w:val="center"/>
          </w:tcPr>
          <w:p w14:paraId="1D214B0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27A39B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2D81DE0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4191454E">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5540261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13</w:t>
            </w:r>
          </w:p>
        </w:tc>
        <w:tc>
          <w:tcPr>
            <w:tcW w:w="2244" w:type="dxa"/>
            <w:tcBorders>
              <w:top w:val="nil"/>
              <w:left w:val="nil"/>
              <w:bottom w:val="single" w:color="000000" w:sz="8" w:space="0"/>
              <w:right w:val="single" w:color="000000" w:sz="8" w:space="0"/>
            </w:tcBorders>
            <w:vAlign w:val="center"/>
          </w:tcPr>
          <w:p w14:paraId="5C10F7E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五孔插座</w:t>
            </w:r>
          </w:p>
        </w:tc>
        <w:tc>
          <w:tcPr>
            <w:tcW w:w="1596" w:type="dxa"/>
            <w:tcBorders>
              <w:top w:val="nil"/>
              <w:left w:val="nil"/>
              <w:bottom w:val="single" w:color="000000" w:sz="8" w:space="0"/>
              <w:right w:val="single" w:color="000000" w:sz="8" w:space="0"/>
            </w:tcBorders>
            <w:vAlign w:val="center"/>
          </w:tcPr>
          <w:p w14:paraId="7056129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PA-118C</w:t>
            </w:r>
          </w:p>
        </w:tc>
        <w:tc>
          <w:tcPr>
            <w:tcW w:w="1305" w:type="dxa"/>
            <w:tcBorders>
              <w:top w:val="nil"/>
              <w:left w:val="nil"/>
              <w:bottom w:val="single" w:color="000000" w:sz="8" w:space="0"/>
              <w:right w:val="single" w:color="000000" w:sz="8" w:space="0"/>
            </w:tcBorders>
            <w:vAlign w:val="center"/>
          </w:tcPr>
          <w:p w14:paraId="4FFD5A65">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573B4B6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951" w:type="dxa"/>
            <w:tcBorders>
              <w:top w:val="nil"/>
              <w:left w:val="nil"/>
              <w:bottom w:val="single" w:color="000000" w:sz="8" w:space="0"/>
              <w:right w:val="single" w:color="000000" w:sz="8" w:space="0"/>
            </w:tcBorders>
            <w:vAlign w:val="center"/>
          </w:tcPr>
          <w:p w14:paraId="35AD43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707113BB">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2CC2A47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14</w:t>
            </w:r>
          </w:p>
        </w:tc>
        <w:tc>
          <w:tcPr>
            <w:tcW w:w="2244" w:type="dxa"/>
            <w:tcBorders>
              <w:top w:val="nil"/>
              <w:left w:val="nil"/>
              <w:bottom w:val="single" w:color="000000" w:sz="8" w:space="0"/>
              <w:right w:val="single" w:color="000000" w:sz="8" w:space="0"/>
            </w:tcBorders>
            <w:vAlign w:val="center"/>
          </w:tcPr>
          <w:p w14:paraId="2956915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漏电保护器</w:t>
            </w:r>
          </w:p>
        </w:tc>
        <w:tc>
          <w:tcPr>
            <w:tcW w:w="1596" w:type="dxa"/>
            <w:tcBorders>
              <w:top w:val="nil"/>
              <w:left w:val="nil"/>
              <w:bottom w:val="single" w:color="000000" w:sz="8" w:space="0"/>
              <w:right w:val="single" w:color="000000" w:sz="8" w:space="0"/>
            </w:tcBorders>
            <w:vAlign w:val="center"/>
          </w:tcPr>
          <w:p w14:paraId="053DAADF">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DZL18-32</w:t>
            </w:r>
          </w:p>
        </w:tc>
        <w:tc>
          <w:tcPr>
            <w:tcW w:w="1305" w:type="dxa"/>
            <w:tcBorders>
              <w:top w:val="nil"/>
              <w:left w:val="nil"/>
              <w:bottom w:val="single" w:color="000000" w:sz="8" w:space="0"/>
              <w:right w:val="single" w:color="000000" w:sz="8" w:space="0"/>
            </w:tcBorders>
            <w:vAlign w:val="center"/>
          </w:tcPr>
          <w:p w14:paraId="743D97B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3CD9AE1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w:t>
            </w:r>
          </w:p>
        </w:tc>
        <w:tc>
          <w:tcPr>
            <w:tcW w:w="951" w:type="dxa"/>
            <w:tcBorders>
              <w:top w:val="nil"/>
              <w:left w:val="nil"/>
              <w:bottom w:val="single" w:color="000000" w:sz="8" w:space="0"/>
              <w:right w:val="single" w:color="000000" w:sz="8" w:space="0"/>
            </w:tcBorders>
            <w:vAlign w:val="center"/>
          </w:tcPr>
          <w:p w14:paraId="0235D27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6947014">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3B192B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w:t>
            </w:r>
          </w:p>
        </w:tc>
        <w:tc>
          <w:tcPr>
            <w:tcW w:w="2244" w:type="dxa"/>
            <w:tcBorders>
              <w:top w:val="nil"/>
              <w:left w:val="nil"/>
              <w:bottom w:val="single" w:color="000000" w:sz="8" w:space="0"/>
              <w:right w:val="single" w:color="000000" w:sz="8" w:space="0"/>
            </w:tcBorders>
            <w:vAlign w:val="center"/>
          </w:tcPr>
          <w:p w14:paraId="0A9B089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床头灯</w:t>
            </w:r>
          </w:p>
        </w:tc>
        <w:tc>
          <w:tcPr>
            <w:tcW w:w="1596" w:type="dxa"/>
            <w:tcBorders>
              <w:top w:val="nil"/>
              <w:left w:val="nil"/>
              <w:bottom w:val="single" w:color="000000" w:sz="8" w:space="0"/>
              <w:right w:val="single" w:color="000000" w:sz="8" w:space="0"/>
            </w:tcBorders>
            <w:vAlign w:val="center"/>
          </w:tcPr>
          <w:p w14:paraId="043806D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T8-4W</w:t>
            </w:r>
          </w:p>
        </w:tc>
        <w:tc>
          <w:tcPr>
            <w:tcW w:w="1305" w:type="dxa"/>
            <w:tcBorders>
              <w:top w:val="nil"/>
              <w:left w:val="nil"/>
              <w:bottom w:val="single" w:color="000000" w:sz="8" w:space="0"/>
              <w:right w:val="single" w:color="000000" w:sz="8" w:space="0"/>
            </w:tcBorders>
            <w:vAlign w:val="center"/>
          </w:tcPr>
          <w:p w14:paraId="495B3A6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8295FC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3731CA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1ABC0FC4">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4210180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16</w:t>
            </w:r>
          </w:p>
        </w:tc>
        <w:tc>
          <w:tcPr>
            <w:tcW w:w="2244" w:type="dxa"/>
            <w:tcBorders>
              <w:top w:val="nil"/>
              <w:left w:val="nil"/>
              <w:bottom w:val="single" w:color="000000" w:sz="8" w:space="0"/>
              <w:right w:val="single" w:color="000000" w:sz="8" w:space="0"/>
            </w:tcBorders>
            <w:vAlign w:val="center"/>
          </w:tcPr>
          <w:p w14:paraId="35306C0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防炫目灯罩</w:t>
            </w:r>
          </w:p>
        </w:tc>
        <w:tc>
          <w:tcPr>
            <w:tcW w:w="1596" w:type="dxa"/>
            <w:tcBorders>
              <w:top w:val="nil"/>
              <w:left w:val="nil"/>
              <w:bottom w:val="single" w:color="000000" w:sz="8" w:space="0"/>
              <w:right w:val="single" w:color="000000" w:sz="8" w:space="0"/>
            </w:tcBorders>
            <w:vAlign w:val="center"/>
          </w:tcPr>
          <w:p w14:paraId="39CAB04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BY-40</w:t>
            </w:r>
          </w:p>
        </w:tc>
        <w:tc>
          <w:tcPr>
            <w:tcW w:w="1305" w:type="dxa"/>
            <w:tcBorders>
              <w:top w:val="nil"/>
              <w:left w:val="nil"/>
              <w:bottom w:val="single" w:color="000000" w:sz="8" w:space="0"/>
              <w:right w:val="single" w:color="000000" w:sz="8" w:space="0"/>
            </w:tcBorders>
            <w:vAlign w:val="center"/>
          </w:tcPr>
          <w:p w14:paraId="4A04FE4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0B23224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4</w:t>
            </w:r>
          </w:p>
        </w:tc>
        <w:tc>
          <w:tcPr>
            <w:tcW w:w="951" w:type="dxa"/>
            <w:tcBorders>
              <w:top w:val="nil"/>
              <w:left w:val="nil"/>
              <w:bottom w:val="single" w:color="000000" w:sz="8" w:space="0"/>
              <w:right w:val="single" w:color="000000" w:sz="8" w:space="0"/>
            </w:tcBorders>
            <w:vAlign w:val="center"/>
          </w:tcPr>
          <w:p w14:paraId="750C45B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个</w:t>
            </w:r>
          </w:p>
        </w:tc>
      </w:tr>
      <w:tr w14:paraId="64FCFB26">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A85771E">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17</w:t>
            </w:r>
          </w:p>
        </w:tc>
        <w:tc>
          <w:tcPr>
            <w:tcW w:w="2244" w:type="dxa"/>
            <w:tcBorders>
              <w:top w:val="nil"/>
              <w:left w:val="nil"/>
              <w:bottom w:val="single" w:color="000000" w:sz="8" w:space="0"/>
              <w:right w:val="single" w:color="000000" w:sz="8" w:space="0"/>
            </w:tcBorders>
            <w:vAlign w:val="center"/>
          </w:tcPr>
          <w:p w14:paraId="7BEA015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电线套管（蜡管）</w:t>
            </w:r>
          </w:p>
        </w:tc>
        <w:tc>
          <w:tcPr>
            <w:tcW w:w="1596" w:type="dxa"/>
            <w:tcBorders>
              <w:top w:val="nil"/>
              <w:left w:val="nil"/>
              <w:bottom w:val="single" w:color="000000" w:sz="8" w:space="0"/>
              <w:right w:val="single" w:color="000000" w:sz="8" w:space="0"/>
            </w:tcBorders>
            <w:vAlign w:val="center"/>
          </w:tcPr>
          <w:p w14:paraId="4FB6DD7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Φ16</w:t>
            </w:r>
          </w:p>
        </w:tc>
        <w:tc>
          <w:tcPr>
            <w:tcW w:w="1305" w:type="dxa"/>
            <w:tcBorders>
              <w:top w:val="nil"/>
              <w:left w:val="nil"/>
              <w:bottom w:val="single" w:color="000000" w:sz="8" w:space="0"/>
              <w:right w:val="single" w:color="000000" w:sz="8" w:space="0"/>
            </w:tcBorders>
            <w:vAlign w:val="center"/>
          </w:tcPr>
          <w:p w14:paraId="59F316F0">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7203331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48BB9B2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3CD020FC">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7DF3BBB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18</w:t>
            </w:r>
          </w:p>
        </w:tc>
        <w:tc>
          <w:tcPr>
            <w:tcW w:w="2244" w:type="dxa"/>
            <w:tcBorders>
              <w:top w:val="nil"/>
              <w:left w:val="nil"/>
              <w:bottom w:val="single" w:color="000000" w:sz="8" w:space="0"/>
              <w:right w:val="single" w:color="000000" w:sz="8" w:space="0"/>
            </w:tcBorders>
            <w:vAlign w:val="center"/>
          </w:tcPr>
          <w:p w14:paraId="66445F9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电源线火线</w:t>
            </w:r>
          </w:p>
        </w:tc>
        <w:tc>
          <w:tcPr>
            <w:tcW w:w="1596" w:type="dxa"/>
            <w:tcBorders>
              <w:top w:val="nil"/>
              <w:left w:val="nil"/>
              <w:bottom w:val="single" w:color="000000" w:sz="8" w:space="0"/>
              <w:right w:val="single" w:color="000000" w:sz="8" w:space="0"/>
            </w:tcBorders>
            <w:vAlign w:val="center"/>
          </w:tcPr>
          <w:p w14:paraId="4B97DD08">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58ED204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454A7114">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55FA7637">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25F12DD9">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3E2B8C3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19</w:t>
            </w:r>
          </w:p>
        </w:tc>
        <w:tc>
          <w:tcPr>
            <w:tcW w:w="2244" w:type="dxa"/>
            <w:tcBorders>
              <w:top w:val="nil"/>
              <w:left w:val="nil"/>
              <w:bottom w:val="single" w:color="000000" w:sz="8" w:space="0"/>
              <w:right w:val="single" w:color="000000" w:sz="8" w:space="0"/>
            </w:tcBorders>
            <w:vAlign w:val="center"/>
          </w:tcPr>
          <w:p w14:paraId="7CFD65C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电源线零线</w:t>
            </w:r>
          </w:p>
        </w:tc>
        <w:tc>
          <w:tcPr>
            <w:tcW w:w="1596" w:type="dxa"/>
            <w:tcBorders>
              <w:top w:val="nil"/>
              <w:left w:val="nil"/>
              <w:bottom w:val="single" w:color="000000" w:sz="8" w:space="0"/>
              <w:right w:val="single" w:color="000000" w:sz="8" w:space="0"/>
            </w:tcBorders>
            <w:vAlign w:val="center"/>
          </w:tcPr>
          <w:p w14:paraId="27112E8A">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40825B9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9A8381C">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601F2F33">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487A79F7">
        <w:tblPrEx>
          <w:tblCellMar>
            <w:top w:w="0" w:type="dxa"/>
            <w:left w:w="108" w:type="dxa"/>
            <w:bottom w:w="0" w:type="dxa"/>
            <w:right w:w="108" w:type="dxa"/>
          </w:tblCellMar>
        </w:tblPrEx>
        <w:trPr>
          <w:trHeight w:val="270" w:hRule="atLeast"/>
          <w:jc w:val="center"/>
        </w:trPr>
        <w:tc>
          <w:tcPr>
            <w:tcW w:w="1043" w:type="dxa"/>
            <w:tcBorders>
              <w:top w:val="nil"/>
              <w:left w:val="single" w:color="000000" w:sz="8" w:space="0"/>
              <w:bottom w:val="single" w:color="000000" w:sz="8" w:space="0"/>
              <w:right w:val="single" w:color="000000" w:sz="8" w:space="0"/>
            </w:tcBorders>
            <w:vAlign w:val="center"/>
          </w:tcPr>
          <w:p w14:paraId="064A7746">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2244" w:type="dxa"/>
            <w:tcBorders>
              <w:top w:val="nil"/>
              <w:left w:val="nil"/>
              <w:bottom w:val="single" w:color="000000" w:sz="8" w:space="0"/>
              <w:right w:val="single" w:color="000000" w:sz="8" w:space="0"/>
            </w:tcBorders>
            <w:vAlign w:val="center"/>
          </w:tcPr>
          <w:p w14:paraId="658738B1">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电源线地线</w:t>
            </w:r>
          </w:p>
        </w:tc>
        <w:tc>
          <w:tcPr>
            <w:tcW w:w="1596" w:type="dxa"/>
            <w:tcBorders>
              <w:top w:val="nil"/>
              <w:left w:val="nil"/>
              <w:bottom w:val="single" w:color="000000" w:sz="8" w:space="0"/>
              <w:right w:val="single" w:color="000000" w:sz="8" w:space="0"/>
            </w:tcBorders>
            <w:vAlign w:val="center"/>
          </w:tcPr>
          <w:p w14:paraId="3CFA3B12">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1.5mm</w:t>
            </w:r>
            <w:r>
              <w:rPr>
                <w:rFonts w:hint="eastAsia" w:ascii="宋体" w:hAnsi="宋体" w:eastAsia="宋体" w:cs="宋体"/>
                <w:kern w:val="0"/>
                <w:sz w:val="22"/>
                <w:szCs w:val="22"/>
                <w:vertAlign w:val="superscript"/>
              </w:rPr>
              <w:t>2</w:t>
            </w:r>
          </w:p>
        </w:tc>
        <w:tc>
          <w:tcPr>
            <w:tcW w:w="1305" w:type="dxa"/>
            <w:tcBorders>
              <w:top w:val="nil"/>
              <w:left w:val="nil"/>
              <w:bottom w:val="single" w:color="000000" w:sz="8" w:space="0"/>
              <w:right w:val="single" w:color="000000" w:sz="8" w:space="0"/>
            </w:tcBorders>
            <w:vAlign w:val="center"/>
          </w:tcPr>
          <w:p w14:paraId="0D051609">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w:t>
            </w:r>
          </w:p>
        </w:tc>
        <w:tc>
          <w:tcPr>
            <w:tcW w:w="1434" w:type="dxa"/>
            <w:tcBorders>
              <w:top w:val="nil"/>
              <w:left w:val="nil"/>
              <w:bottom w:val="single" w:color="000000" w:sz="8" w:space="0"/>
              <w:right w:val="single" w:color="000000" w:sz="8" w:space="0"/>
            </w:tcBorders>
            <w:vAlign w:val="center"/>
          </w:tcPr>
          <w:p w14:paraId="64D6D95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20</w:t>
            </w:r>
          </w:p>
        </w:tc>
        <w:tc>
          <w:tcPr>
            <w:tcW w:w="951" w:type="dxa"/>
            <w:tcBorders>
              <w:top w:val="nil"/>
              <w:left w:val="nil"/>
              <w:bottom w:val="single" w:color="000000" w:sz="8" w:space="0"/>
              <w:right w:val="single" w:color="000000" w:sz="8" w:space="0"/>
            </w:tcBorders>
            <w:vAlign w:val="center"/>
          </w:tcPr>
          <w:p w14:paraId="1BFA5EBD">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rPr>
              <w:t>米</w:t>
            </w:r>
          </w:p>
        </w:tc>
      </w:tr>
      <w:tr w14:paraId="4BABC818">
        <w:tblPrEx>
          <w:tblCellMar>
            <w:top w:w="0" w:type="dxa"/>
            <w:left w:w="108" w:type="dxa"/>
            <w:bottom w:w="0" w:type="dxa"/>
            <w:right w:w="108" w:type="dxa"/>
          </w:tblCellMar>
        </w:tblPrEx>
        <w:trPr>
          <w:trHeight w:val="270" w:hRule="atLeast"/>
          <w:jc w:val="center"/>
        </w:trPr>
        <w:tc>
          <w:tcPr>
            <w:tcW w:w="8573" w:type="dxa"/>
            <w:gridSpan w:val="6"/>
            <w:tcBorders>
              <w:top w:val="nil"/>
              <w:left w:val="single" w:color="000000" w:sz="8" w:space="0"/>
              <w:bottom w:val="single" w:color="000000" w:sz="8" w:space="0"/>
              <w:right w:val="single" w:color="000000" w:sz="8" w:space="0"/>
            </w:tcBorders>
            <w:vAlign w:val="center"/>
          </w:tcPr>
          <w:p w14:paraId="170D8E42">
            <w:pPr>
              <w:widowControl/>
              <w:spacing w:line="360" w:lineRule="exact"/>
              <w:rPr>
                <w:rFonts w:hint="eastAsia" w:ascii="宋体" w:hAnsi="宋体" w:eastAsia="宋体" w:cs="宋体"/>
                <w:b/>
                <w:sz w:val="22"/>
                <w:szCs w:val="22"/>
              </w:rPr>
            </w:pPr>
            <w:r>
              <w:rPr>
                <w:rFonts w:hint="eastAsia" w:ascii="宋体" w:hAnsi="宋体" w:eastAsia="宋体" w:cs="宋体"/>
                <w:bCs/>
                <w:sz w:val="22"/>
                <w:szCs w:val="22"/>
              </w:rPr>
              <w:t>▲</w:t>
            </w:r>
            <w:r>
              <w:rPr>
                <w:rFonts w:hint="eastAsia" w:ascii="宋体" w:hAnsi="宋体" w:eastAsia="宋体" w:cs="宋体"/>
                <w:b/>
                <w:sz w:val="22"/>
                <w:szCs w:val="22"/>
              </w:rPr>
              <w:t>售后服务及其他要求：</w:t>
            </w:r>
          </w:p>
          <w:p w14:paraId="61AF5D90">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1.</w:t>
            </w:r>
            <w:r>
              <w:rPr>
                <w:rFonts w:hint="eastAsia" w:ascii="宋体" w:hAnsi="宋体" w:eastAsia="宋体" w:cs="宋体"/>
                <w:kern w:val="2"/>
                <w:sz w:val="22"/>
                <w:szCs w:val="22"/>
              </w:rPr>
              <w:t xml:space="preserve">售后服务要求：⑴按国家有关产品“三包”规定执行“三包”；⑵送货上门安装、调试，提供完善的设备使用、操作培训；⑶技术咨询、方案推荐；⑷定期回访以及对设备维修；⑸提供终身维护。 </w:t>
            </w:r>
          </w:p>
          <w:p w14:paraId="318F5D32">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2.</w:t>
            </w:r>
            <w:r>
              <w:rPr>
                <w:rFonts w:hint="eastAsia" w:ascii="宋体" w:hAnsi="宋体" w:eastAsia="宋体" w:cs="宋体"/>
                <w:kern w:val="2"/>
                <w:sz w:val="22"/>
                <w:szCs w:val="22"/>
              </w:rPr>
              <w:t>质保期：自安装、验收合格并交付使用之日起不少于</w:t>
            </w:r>
            <w:r>
              <w:rPr>
                <w:rFonts w:hint="eastAsia" w:ascii="宋体" w:hAnsi="宋体" w:eastAsia="宋体" w:cs="宋体"/>
                <w:kern w:val="2"/>
                <w:sz w:val="22"/>
                <w:szCs w:val="22"/>
                <w:lang w:val="en-US"/>
              </w:rPr>
              <w:t>1</w:t>
            </w:r>
            <w:r>
              <w:rPr>
                <w:rFonts w:hint="eastAsia" w:ascii="宋体" w:hAnsi="宋体" w:eastAsia="宋体" w:cs="宋体"/>
                <w:kern w:val="2"/>
                <w:sz w:val="22"/>
                <w:szCs w:val="22"/>
              </w:rPr>
              <w:t>年[技术参数及性能（配置）要求中有要求的按其规定]，终身维修。在保修期设备运行中发生问题，在接到故障通知后</w:t>
            </w:r>
            <w:r>
              <w:rPr>
                <w:rFonts w:hint="eastAsia" w:ascii="宋体" w:hAnsi="宋体" w:eastAsia="宋体" w:cs="宋体"/>
                <w:kern w:val="2"/>
                <w:sz w:val="22"/>
                <w:szCs w:val="22"/>
                <w:lang w:val="en-US"/>
              </w:rPr>
              <w:t>3</w:t>
            </w:r>
            <w:r>
              <w:rPr>
                <w:rFonts w:hint="eastAsia" w:ascii="宋体" w:hAnsi="宋体" w:eastAsia="宋体" w:cs="宋体"/>
                <w:kern w:val="2"/>
                <w:sz w:val="22"/>
                <w:szCs w:val="22"/>
              </w:rPr>
              <w:t>0分钟内响应，</w:t>
            </w:r>
            <w:r>
              <w:rPr>
                <w:rFonts w:hint="eastAsia" w:ascii="宋体" w:hAnsi="宋体" w:eastAsia="宋体" w:cs="宋体"/>
                <w:kern w:val="2"/>
                <w:sz w:val="22"/>
                <w:szCs w:val="22"/>
                <w:lang w:val="en-US"/>
              </w:rPr>
              <w:t>8</w:t>
            </w:r>
            <w:r>
              <w:rPr>
                <w:rFonts w:hint="eastAsia" w:ascii="宋体" w:hAnsi="宋体" w:eastAsia="宋体" w:cs="宋体"/>
                <w:kern w:val="2"/>
                <w:sz w:val="22"/>
                <w:szCs w:val="22"/>
              </w:rPr>
              <w:t>小时内到达现场进行维修，按国家及行业标准对故障进行及时处理。</w:t>
            </w:r>
          </w:p>
          <w:p w14:paraId="220C018E">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3.</w:t>
            </w:r>
            <w:r>
              <w:rPr>
                <w:rFonts w:hint="eastAsia" w:ascii="宋体" w:hAnsi="宋体" w:eastAsia="宋体" w:cs="宋体"/>
                <w:kern w:val="2"/>
                <w:sz w:val="22"/>
                <w:szCs w:val="22"/>
              </w:rPr>
              <w:t>交付使用期：自签订合同之日起</w:t>
            </w:r>
            <w:r>
              <w:rPr>
                <w:rFonts w:hint="eastAsia" w:ascii="宋体" w:hAnsi="宋体" w:eastAsia="宋体" w:cs="宋体"/>
                <w:kern w:val="2"/>
                <w:sz w:val="22"/>
                <w:szCs w:val="22"/>
                <w:lang w:val="en-US"/>
              </w:rPr>
              <w:t>15</w:t>
            </w:r>
            <w:r>
              <w:rPr>
                <w:rFonts w:hint="eastAsia" w:ascii="宋体" w:hAnsi="宋体" w:eastAsia="宋体" w:cs="宋体"/>
                <w:kern w:val="2"/>
                <w:sz w:val="22"/>
                <w:szCs w:val="22"/>
              </w:rPr>
              <w:t>日内，通过验收并交付使用。</w:t>
            </w:r>
          </w:p>
          <w:p w14:paraId="69955D0C">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4.</w:t>
            </w:r>
            <w:r>
              <w:rPr>
                <w:rFonts w:hint="eastAsia" w:ascii="宋体" w:hAnsi="宋体" w:eastAsia="宋体" w:cs="宋体"/>
                <w:kern w:val="2"/>
                <w:sz w:val="22"/>
                <w:szCs w:val="22"/>
              </w:rPr>
              <w:t>交货地点：广西崇左市内，采购人指定地点。</w:t>
            </w:r>
          </w:p>
          <w:p w14:paraId="2D8F16CA">
            <w:pPr>
              <w:pStyle w:val="36"/>
              <w:spacing w:before="83" w:line="460" w:lineRule="exact"/>
              <w:rPr>
                <w:rFonts w:hint="eastAsia" w:ascii="宋体" w:hAnsi="宋体" w:eastAsia="宋体" w:cs="宋体"/>
                <w:kern w:val="2"/>
                <w:sz w:val="22"/>
                <w:szCs w:val="22"/>
              </w:rPr>
            </w:pPr>
            <w:r>
              <w:rPr>
                <w:rFonts w:hint="eastAsia" w:ascii="宋体" w:hAnsi="宋体" w:eastAsia="宋体" w:cs="宋体"/>
                <w:kern w:val="2"/>
                <w:sz w:val="22"/>
                <w:szCs w:val="22"/>
                <w:lang w:val="en-US"/>
              </w:rPr>
              <w:t>5.响应</w:t>
            </w:r>
            <w:r>
              <w:rPr>
                <w:rFonts w:hint="eastAsia" w:ascii="宋体" w:hAnsi="宋体" w:eastAsia="宋体" w:cs="宋体"/>
                <w:kern w:val="2"/>
                <w:sz w:val="22"/>
                <w:szCs w:val="22"/>
              </w:rPr>
              <w:t>报价含货物、随配附件、</w:t>
            </w:r>
            <w:r>
              <w:rPr>
                <w:rFonts w:hint="eastAsia" w:ascii="宋体" w:hAnsi="宋体" w:eastAsia="宋体" w:cs="宋体"/>
                <w:kern w:val="2"/>
                <w:sz w:val="22"/>
                <w:szCs w:val="22"/>
                <w:lang w:val="en-US"/>
              </w:rPr>
              <w:t>辅料、</w:t>
            </w:r>
            <w:r>
              <w:rPr>
                <w:rFonts w:hint="eastAsia" w:ascii="宋体" w:hAnsi="宋体" w:eastAsia="宋体" w:cs="宋体"/>
                <w:kern w:val="2"/>
                <w:sz w:val="22"/>
                <w:szCs w:val="22"/>
              </w:rPr>
              <w:t>备品备件、工具、运抵指定交货地点、现场安装调试的各种费用、施工配合费和售后服务、税金、产品抽样检测费及其他所有成本费用的总和及采购文件所要求的相关服务以及合同所示全部责任、义务和一般风险等全过程产生的所有成本和费用以及一切税费，对采购的全部货物进行完整唯一报价。</w:t>
            </w:r>
            <w:r>
              <w:rPr>
                <w:rFonts w:hint="eastAsia" w:ascii="宋体" w:hAnsi="宋体" w:eastAsia="宋体" w:cs="宋体"/>
                <w:sz w:val="22"/>
                <w:szCs w:val="22"/>
              </w:rPr>
              <w:t>验收过程中所产生的一切费用均由成交人承担。报价时应考虑相关费用。</w:t>
            </w:r>
          </w:p>
          <w:p w14:paraId="22AD85B9">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6.报价产品必须为全新原装产品，成交供应商所提供的产品、资料等要满足中华人民共和国的相应标准。</w:t>
            </w:r>
          </w:p>
          <w:p w14:paraId="21C98FBB">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7.验收标准、规范：</w:t>
            </w:r>
          </w:p>
          <w:p w14:paraId="5C471094">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（1）在成交货物安装调试完成并正常工作后组织验收,验收应在采购人和成交人共同参加下进行,必要时可请第三方参与。</w:t>
            </w:r>
          </w:p>
          <w:p w14:paraId="2AE809D4">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2）验收按国家有关的规定、标准进行。验收时如发现所交付的货物有短装、次品、损坏或其它不符合招标文件规定之情形者,采购人应做出详尽的现场记录,或由采购人和成交人双方签署备忘录。此现场记录或备忘录可用作补充、缺失和更换损坏部件的有效证据。由此产生的有关费用由成交人承担。</w:t>
            </w:r>
          </w:p>
          <w:p w14:paraId="6D89E7FF">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（3）如果货物运输和安装调试过程中因事故造成货物短缺、损坏,成交人应及时安排换货,以保证货物安装调试顺利完成。换货的相关费用由成交人承担。</w:t>
            </w:r>
          </w:p>
          <w:p w14:paraId="7ED07D92">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4）成交人在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1FA6B34E">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8.测试及检验：检验和测试在产品使用地进行；如果任何被检验或测试的产品不能满足采购要求的，采购人可以拒绝接受该产品。</w:t>
            </w:r>
          </w:p>
          <w:p w14:paraId="07BA82D1">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9.备品备件及耗材等要求：设备安装时所需的备品备件及耗材由成交标供应商提供。</w:t>
            </w:r>
          </w:p>
          <w:p w14:paraId="673B6506">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10.根据本项目需求，供应商在响应文件中提供针对本项目的项目实施方案1份，以作为评标依据。</w:t>
            </w:r>
          </w:p>
          <w:p w14:paraId="4552ADC4">
            <w:pPr>
              <w:pStyle w:val="36"/>
              <w:spacing w:before="83" w:line="460" w:lineRule="exact"/>
              <w:rPr>
                <w:rFonts w:hint="eastAsia" w:ascii="宋体" w:hAnsi="宋体" w:eastAsia="宋体" w:cs="宋体"/>
                <w:kern w:val="2"/>
                <w:sz w:val="22"/>
                <w:szCs w:val="22"/>
                <w:lang w:val="en-US"/>
              </w:rPr>
            </w:pPr>
            <w:r>
              <w:rPr>
                <w:rFonts w:hint="eastAsia" w:ascii="宋体" w:hAnsi="宋体" w:eastAsia="宋体" w:cs="宋体"/>
                <w:kern w:val="2"/>
                <w:sz w:val="22"/>
                <w:szCs w:val="22"/>
                <w:lang w:val="en-US"/>
              </w:rPr>
              <w:t>12.付款方式：货物安装且验收合格后，采购人收到成交人开具的发票起90日内乙向乙方指定账户一次性付清货款。</w:t>
            </w:r>
          </w:p>
          <w:p w14:paraId="09569455">
            <w:pPr>
              <w:widowControl/>
              <w:jc w:val="left"/>
              <w:textAlignment w:val="center"/>
              <w:rPr>
                <w:rFonts w:hint="eastAsia" w:ascii="宋体" w:hAnsi="宋体" w:eastAsia="宋体" w:cs="宋体"/>
                <w:szCs w:val="21"/>
              </w:rPr>
            </w:pPr>
          </w:p>
        </w:tc>
      </w:tr>
    </w:tbl>
    <w:p w14:paraId="189FBA9B">
      <w:pPr>
        <w:spacing w:line="480" w:lineRule="exact"/>
        <w:ind w:firstLine="484" w:firstLineChars="202"/>
        <w:jc w:val="left"/>
        <w:rPr>
          <w:rFonts w:hint="eastAsia" w:ascii="宋体" w:hAnsi="宋体" w:eastAsia="宋体" w:cs="宋体"/>
          <w:sz w:val="24"/>
          <w:szCs w:val="24"/>
        </w:rPr>
      </w:pPr>
    </w:p>
    <w:p w14:paraId="04C2E61B">
      <w:pPr>
        <w:widowControl/>
        <w:jc w:val="center"/>
        <w:rPr>
          <w:rFonts w:hint="eastAsia" w:ascii="宋体" w:hAnsi="宋体" w:eastAsia="宋体" w:cs="宋体"/>
          <w:sz w:val="24"/>
          <w:szCs w:val="24"/>
        </w:rPr>
      </w:pPr>
      <w:r>
        <w:rPr>
          <w:rFonts w:hint="eastAsia" w:ascii="宋体" w:hAnsi="宋体" w:eastAsia="宋体" w:cs="宋体"/>
          <w:szCs w:val="21"/>
        </w:rPr>
        <w:br w:type="page"/>
      </w:r>
    </w:p>
    <w:p w14:paraId="53D980D2">
      <w:pPr>
        <w:widowControl/>
        <w:jc w:val="center"/>
        <w:rPr>
          <w:rFonts w:hint="eastAsia" w:ascii="宋体" w:hAnsi="宋体" w:eastAsia="宋体" w:cs="宋体"/>
          <w:szCs w:val="21"/>
        </w:rPr>
      </w:pPr>
      <w:r>
        <w:rPr>
          <w:rFonts w:hint="eastAsia" w:ascii="宋体" w:hAnsi="宋体" w:eastAsia="宋体" w:cs="宋体"/>
          <w:b/>
          <w:sz w:val="32"/>
          <w:szCs w:val="32"/>
        </w:rPr>
        <w:t>第三章  采购合同</w:t>
      </w:r>
    </w:p>
    <w:p w14:paraId="60FB241E">
      <w:pPr>
        <w:widowControl/>
        <w:jc w:val="left"/>
        <w:rPr>
          <w:rFonts w:hint="eastAsia" w:ascii="宋体" w:hAnsi="宋体" w:eastAsia="宋体" w:cs="宋体"/>
          <w:sz w:val="36"/>
          <w:szCs w:val="36"/>
        </w:rPr>
      </w:pPr>
    </w:p>
    <w:p w14:paraId="302CA666">
      <w:pPr>
        <w:pStyle w:val="10"/>
        <w:jc w:val="center"/>
        <w:rPr>
          <w:rFonts w:hint="eastAsia" w:ascii="宋体" w:hAnsi="宋体" w:eastAsia="宋体" w:cs="宋体"/>
          <w:bCs/>
          <w:sz w:val="36"/>
          <w:szCs w:val="36"/>
        </w:rPr>
      </w:pPr>
      <w:r>
        <w:rPr>
          <w:rFonts w:hint="eastAsia" w:ascii="宋体" w:hAnsi="宋体" w:eastAsia="宋体" w:cs="宋体"/>
          <w:bCs/>
          <w:sz w:val="36"/>
          <w:szCs w:val="36"/>
        </w:rPr>
        <w:t>合   同   书 （参考）</w:t>
      </w:r>
    </w:p>
    <w:p w14:paraId="651AEB7F">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采购人（甲方）：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632DA6D">
      <w:pPr>
        <w:snapToGrid w:val="0"/>
        <w:spacing w:line="420" w:lineRule="exact"/>
        <w:rPr>
          <w:rFonts w:hint="eastAsia" w:ascii="宋体" w:hAnsi="宋体" w:eastAsia="宋体" w:cs="宋体"/>
          <w:sz w:val="21"/>
          <w:szCs w:val="21"/>
        </w:rPr>
      </w:pPr>
      <w:r>
        <w:rPr>
          <w:rFonts w:hint="eastAsia" w:ascii="宋体" w:hAnsi="宋体" w:eastAsia="宋体" w:cs="宋体"/>
          <w:sz w:val="21"/>
          <w:szCs w:val="21"/>
        </w:rPr>
        <w:t>供应商（乙方）：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715D4853">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项目编号：</w:t>
      </w:r>
      <w:r>
        <w:rPr>
          <w:rFonts w:hint="eastAsia" w:ascii="宋体" w:hAnsi="宋体" w:eastAsia="宋体" w:cs="宋体"/>
          <w:bCs/>
          <w:sz w:val="21"/>
          <w:szCs w:val="21"/>
          <w:u w:val="single"/>
        </w:rPr>
        <w:t xml:space="preserve">         </w:t>
      </w:r>
    </w:p>
    <w:p w14:paraId="74DE3944">
      <w:pPr>
        <w:snapToGrid w:val="0"/>
        <w:spacing w:line="420" w:lineRule="exact"/>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崇左市     </w:t>
      </w:r>
      <w:r>
        <w:rPr>
          <w:rFonts w:hint="eastAsia" w:ascii="宋体" w:hAnsi="宋体" w:eastAsia="宋体" w:cs="宋体"/>
          <w:sz w:val="21"/>
          <w:szCs w:val="21"/>
        </w:rPr>
        <w:t xml:space="preserve">  签订时间：</w:t>
      </w:r>
      <w:r>
        <w:rPr>
          <w:rFonts w:hint="eastAsia" w:ascii="宋体" w:hAnsi="宋体" w:eastAsia="宋体" w:cs="宋体"/>
          <w:sz w:val="21"/>
          <w:szCs w:val="21"/>
          <w:u w:val="single"/>
        </w:rPr>
        <w:t xml:space="preserve">  2024年  月   日       </w:t>
      </w:r>
    </w:p>
    <w:p w14:paraId="6562987C">
      <w:pPr>
        <w:snapToGrid w:val="0"/>
        <w:spacing w:line="420" w:lineRule="exact"/>
        <w:ind w:firstLine="420" w:firstLineChars="200"/>
        <w:rPr>
          <w:rFonts w:hint="eastAsia" w:ascii="宋体" w:hAnsi="宋体" w:eastAsia="宋体" w:cs="宋体"/>
          <w:sz w:val="21"/>
          <w:szCs w:val="21"/>
        </w:rPr>
      </w:pPr>
    </w:p>
    <w:p w14:paraId="5DF4E24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根据《中华人民共和国民法典》等法律、法规规定，按照采购文件规定条款和乙方竞标承诺，甲乙双方签订本合同。</w:t>
      </w:r>
    </w:p>
    <w:p w14:paraId="5DC09D7D">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第一条　合同标的</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7"/>
        <w:gridCol w:w="1191"/>
        <w:gridCol w:w="1167"/>
        <w:gridCol w:w="1090"/>
        <w:gridCol w:w="908"/>
        <w:gridCol w:w="668"/>
        <w:gridCol w:w="947"/>
        <w:gridCol w:w="1189"/>
      </w:tblGrid>
      <w:tr w14:paraId="5F22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7360905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87" w:type="dxa"/>
            <w:vAlign w:val="center"/>
          </w:tcPr>
          <w:p w14:paraId="5E19BE0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标的的名称</w:t>
            </w:r>
          </w:p>
        </w:tc>
        <w:tc>
          <w:tcPr>
            <w:tcW w:w="1191" w:type="dxa"/>
            <w:vAlign w:val="center"/>
          </w:tcPr>
          <w:p w14:paraId="51653D4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商标品牌</w:t>
            </w:r>
          </w:p>
        </w:tc>
        <w:tc>
          <w:tcPr>
            <w:tcW w:w="1167" w:type="dxa"/>
            <w:vAlign w:val="center"/>
          </w:tcPr>
          <w:p w14:paraId="5313767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090" w:type="dxa"/>
            <w:vAlign w:val="center"/>
          </w:tcPr>
          <w:p w14:paraId="54E2E552">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生产厂家</w:t>
            </w:r>
          </w:p>
        </w:tc>
        <w:tc>
          <w:tcPr>
            <w:tcW w:w="908" w:type="dxa"/>
            <w:vAlign w:val="center"/>
          </w:tcPr>
          <w:p w14:paraId="2E32EE4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数  量</w:t>
            </w:r>
          </w:p>
        </w:tc>
        <w:tc>
          <w:tcPr>
            <w:tcW w:w="668" w:type="dxa"/>
            <w:vAlign w:val="center"/>
          </w:tcPr>
          <w:p w14:paraId="7CAAE3B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947" w:type="dxa"/>
            <w:vAlign w:val="center"/>
          </w:tcPr>
          <w:p w14:paraId="6D06D61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单  价</w:t>
            </w:r>
          </w:p>
          <w:p w14:paraId="35CA3D1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c>
          <w:tcPr>
            <w:tcW w:w="1189" w:type="dxa"/>
            <w:vAlign w:val="center"/>
          </w:tcPr>
          <w:p w14:paraId="49B7E91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p w14:paraId="55A709C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（元）</w:t>
            </w:r>
          </w:p>
        </w:tc>
      </w:tr>
      <w:tr w14:paraId="3037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1681776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87" w:type="dxa"/>
            <w:vAlign w:val="center"/>
          </w:tcPr>
          <w:p w14:paraId="22842635">
            <w:pPr>
              <w:snapToGrid w:val="0"/>
              <w:spacing w:line="360" w:lineRule="auto"/>
              <w:jc w:val="center"/>
              <w:rPr>
                <w:rFonts w:hint="eastAsia" w:ascii="宋体" w:hAnsi="宋体" w:eastAsia="宋体" w:cs="宋体"/>
                <w:sz w:val="21"/>
                <w:szCs w:val="21"/>
              </w:rPr>
            </w:pPr>
          </w:p>
        </w:tc>
        <w:tc>
          <w:tcPr>
            <w:tcW w:w="1191" w:type="dxa"/>
            <w:vAlign w:val="center"/>
          </w:tcPr>
          <w:p w14:paraId="20E045AE">
            <w:pPr>
              <w:snapToGrid w:val="0"/>
              <w:spacing w:line="360" w:lineRule="auto"/>
              <w:jc w:val="center"/>
              <w:rPr>
                <w:rFonts w:hint="eastAsia" w:ascii="宋体" w:hAnsi="宋体" w:eastAsia="宋体" w:cs="宋体"/>
                <w:sz w:val="21"/>
                <w:szCs w:val="21"/>
              </w:rPr>
            </w:pPr>
          </w:p>
        </w:tc>
        <w:tc>
          <w:tcPr>
            <w:tcW w:w="1167" w:type="dxa"/>
            <w:vAlign w:val="center"/>
          </w:tcPr>
          <w:p w14:paraId="3CB02FDD">
            <w:pPr>
              <w:snapToGrid w:val="0"/>
              <w:spacing w:line="360" w:lineRule="auto"/>
              <w:jc w:val="center"/>
              <w:rPr>
                <w:rFonts w:hint="eastAsia" w:ascii="宋体" w:hAnsi="宋体" w:eastAsia="宋体" w:cs="宋体"/>
                <w:sz w:val="21"/>
                <w:szCs w:val="21"/>
              </w:rPr>
            </w:pPr>
          </w:p>
        </w:tc>
        <w:tc>
          <w:tcPr>
            <w:tcW w:w="1090" w:type="dxa"/>
            <w:vAlign w:val="center"/>
          </w:tcPr>
          <w:p w14:paraId="49D4555D">
            <w:pPr>
              <w:snapToGrid w:val="0"/>
              <w:spacing w:line="360" w:lineRule="auto"/>
              <w:jc w:val="center"/>
              <w:rPr>
                <w:rFonts w:hint="eastAsia" w:ascii="宋体" w:hAnsi="宋体" w:eastAsia="宋体" w:cs="宋体"/>
                <w:sz w:val="21"/>
                <w:szCs w:val="21"/>
              </w:rPr>
            </w:pPr>
          </w:p>
        </w:tc>
        <w:tc>
          <w:tcPr>
            <w:tcW w:w="908" w:type="dxa"/>
            <w:vAlign w:val="center"/>
          </w:tcPr>
          <w:p w14:paraId="0B466E42">
            <w:pPr>
              <w:snapToGrid w:val="0"/>
              <w:spacing w:line="360" w:lineRule="auto"/>
              <w:jc w:val="center"/>
              <w:rPr>
                <w:rFonts w:hint="eastAsia" w:ascii="宋体" w:hAnsi="宋体" w:eastAsia="宋体" w:cs="宋体"/>
                <w:sz w:val="21"/>
                <w:szCs w:val="21"/>
              </w:rPr>
            </w:pPr>
          </w:p>
        </w:tc>
        <w:tc>
          <w:tcPr>
            <w:tcW w:w="668" w:type="dxa"/>
            <w:vAlign w:val="center"/>
          </w:tcPr>
          <w:p w14:paraId="7E2BB313">
            <w:pPr>
              <w:snapToGrid w:val="0"/>
              <w:spacing w:line="360" w:lineRule="auto"/>
              <w:jc w:val="center"/>
              <w:rPr>
                <w:rFonts w:hint="eastAsia" w:ascii="宋体" w:hAnsi="宋体" w:eastAsia="宋体" w:cs="宋体"/>
                <w:sz w:val="21"/>
                <w:szCs w:val="21"/>
              </w:rPr>
            </w:pPr>
          </w:p>
        </w:tc>
        <w:tc>
          <w:tcPr>
            <w:tcW w:w="947" w:type="dxa"/>
            <w:vAlign w:val="center"/>
          </w:tcPr>
          <w:p w14:paraId="54F3B498">
            <w:pPr>
              <w:snapToGrid w:val="0"/>
              <w:spacing w:line="360" w:lineRule="auto"/>
              <w:jc w:val="center"/>
              <w:rPr>
                <w:rFonts w:hint="eastAsia" w:ascii="宋体" w:hAnsi="宋体" w:eastAsia="宋体" w:cs="宋体"/>
                <w:sz w:val="21"/>
                <w:szCs w:val="21"/>
              </w:rPr>
            </w:pPr>
          </w:p>
        </w:tc>
        <w:tc>
          <w:tcPr>
            <w:tcW w:w="1189" w:type="dxa"/>
            <w:vAlign w:val="center"/>
          </w:tcPr>
          <w:p w14:paraId="6CD19D53">
            <w:pPr>
              <w:snapToGrid w:val="0"/>
              <w:spacing w:line="360" w:lineRule="auto"/>
              <w:jc w:val="center"/>
              <w:rPr>
                <w:rFonts w:hint="eastAsia" w:ascii="宋体" w:hAnsi="宋体" w:eastAsia="宋体" w:cs="宋体"/>
                <w:sz w:val="21"/>
                <w:szCs w:val="21"/>
              </w:rPr>
            </w:pPr>
          </w:p>
        </w:tc>
      </w:tr>
      <w:tr w14:paraId="3CF3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4C83034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87" w:type="dxa"/>
            <w:vAlign w:val="center"/>
          </w:tcPr>
          <w:p w14:paraId="24191862">
            <w:pPr>
              <w:snapToGrid w:val="0"/>
              <w:spacing w:line="360" w:lineRule="auto"/>
              <w:jc w:val="center"/>
              <w:rPr>
                <w:rFonts w:hint="eastAsia" w:ascii="宋体" w:hAnsi="宋体" w:eastAsia="宋体" w:cs="宋体"/>
                <w:sz w:val="21"/>
                <w:szCs w:val="21"/>
              </w:rPr>
            </w:pPr>
          </w:p>
        </w:tc>
        <w:tc>
          <w:tcPr>
            <w:tcW w:w="1191" w:type="dxa"/>
            <w:vAlign w:val="center"/>
          </w:tcPr>
          <w:p w14:paraId="3C8F6739">
            <w:pPr>
              <w:snapToGrid w:val="0"/>
              <w:spacing w:line="360" w:lineRule="auto"/>
              <w:jc w:val="center"/>
              <w:rPr>
                <w:rFonts w:hint="eastAsia" w:ascii="宋体" w:hAnsi="宋体" w:eastAsia="宋体" w:cs="宋体"/>
                <w:sz w:val="21"/>
                <w:szCs w:val="21"/>
              </w:rPr>
            </w:pPr>
          </w:p>
        </w:tc>
        <w:tc>
          <w:tcPr>
            <w:tcW w:w="1167" w:type="dxa"/>
            <w:vAlign w:val="center"/>
          </w:tcPr>
          <w:p w14:paraId="4ABE3973">
            <w:pPr>
              <w:snapToGrid w:val="0"/>
              <w:spacing w:line="360" w:lineRule="auto"/>
              <w:jc w:val="center"/>
              <w:rPr>
                <w:rFonts w:hint="eastAsia" w:ascii="宋体" w:hAnsi="宋体" w:eastAsia="宋体" w:cs="宋体"/>
                <w:sz w:val="21"/>
                <w:szCs w:val="21"/>
              </w:rPr>
            </w:pPr>
          </w:p>
        </w:tc>
        <w:tc>
          <w:tcPr>
            <w:tcW w:w="1090" w:type="dxa"/>
            <w:vAlign w:val="center"/>
          </w:tcPr>
          <w:p w14:paraId="01F87D15">
            <w:pPr>
              <w:snapToGrid w:val="0"/>
              <w:spacing w:line="360" w:lineRule="auto"/>
              <w:jc w:val="center"/>
              <w:rPr>
                <w:rFonts w:hint="eastAsia" w:ascii="宋体" w:hAnsi="宋体" w:eastAsia="宋体" w:cs="宋体"/>
                <w:sz w:val="21"/>
                <w:szCs w:val="21"/>
              </w:rPr>
            </w:pPr>
          </w:p>
        </w:tc>
        <w:tc>
          <w:tcPr>
            <w:tcW w:w="908" w:type="dxa"/>
            <w:vAlign w:val="center"/>
          </w:tcPr>
          <w:p w14:paraId="50CB6B5D">
            <w:pPr>
              <w:snapToGrid w:val="0"/>
              <w:spacing w:line="360" w:lineRule="auto"/>
              <w:jc w:val="center"/>
              <w:rPr>
                <w:rFonts w:hint="eastAsia" w:ascii="宋体" w:hAnsi="宋体" w:eastAsia="宋体" w:cs="宋体"/>
                <w:sz w:val="21"/>
                <w:szCs w:val="21"/>
              </w:rPr>
            </w:pPr>
          </w:p>
        </w:tc>
        <w:tc>
          <w:tcPr>
            <w:tcW w:w="668" w:type="dxa"/>
            <w:vAlign w:val="center"/>
          </w:tcPr>
          <w:p w14:paraId="517397E2">
            <w:pPr>
              <w:snapToGrid w:val="0"/>
              <w:spacing w:line="360" w:lineRule="auto"/>
              <w:jc w:val="center"/>
              <w:rPr>
                <w:rFonts w:hint="eastAsia" w:ascii="宋体" w:hAnsi="宋体" w:eastAsia="宋体" w:cs="宋体"/>
                <w:sz w:val="21"/>
                <w:szCs w:val="21"/>
              </w:rPr>
            </w:pPr>
          </w:p>
        </w:tc>
        <w:tc>
          <w:tcPr>
            <w:tcW w:w="947" w:type="dxa"/>
            <w:vAlign w:val="center"/>
          </w:tcPr>
          <w:p w14:paraId="1647D150">
            <w:pPr>
              <w:snapToGrid w:val="0"/>
              <w:spacing w:line="360" w:lineRule="auto"/>
              <w:jc w:val="center"/>
              <w:rPr>
                <w:rFonts w:hint="eastAsia" w:ascii="宋体" w:hAnsi="宋体" w:eastAsia="宋体" w:cs="宋体"/>
                <w:sz w:val="21"/>
                <w:szCs w:val="21"/>
              </w:rPr>
            </w:pPr>
          </w:p>
        </w:tc>
        <w:tc>
          <w:tcPr>
            <w:tcW w:w="1189" w:type="dxa"/>
            <w:vAlign w:val="center"/>
          </w:tcPr>
          <w:p w14:paraId="677BF403">
            <w:pPr>
              <w:snapToGrid w:val="0"/>
              <w:spacing w:line="360" w:lineRule="auto"/>
              <w:jc w:val="center"/>
              <w:rPr>
                <w:rFonts w:hint="eastAsia" w:ascii="宋体" w:hAnsi="宋体" w:eastAsia="宋体" w:cs="宋体"/>
                <w:sz w:val="21"/>
                <w:szCs w:val="21"/>
              </w:rPr>
            </w:pPr>
          </w:p>
        </w:tc>
      </w:tr>
      <w:tr w14:paraId="57C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7DD623DB">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87" w:type="dxa"/>
            <w:vAlign w:val="center"/>
          </w:tcPr>
          <w:p w14:paraId="27D499FD">
            <w:pPr>
              <w:snapToGrid w:val="0"/>
              <w:spacing w:line="360" w:lineRule="auto"/>
              <w:jc w:val="center"/>
              <w:rPr>
                <w:rFonts w:hint="eastAsia" w:ascii="宋体" w:hAnsi="宋体" w:eastAsia="宋体" w:cs="宋体"/>
                <w:sz w:val="21"/>
                <w:szCs w:val="21"/>
              </w:rPr>
            </w:pPr>
          </w:p>
        </w:tc>
        <w:tc>
          <w:tcPr>
            <w:tcW w:w="1191" w:type="dxa"/>
            <w:vAlign w:val="center"/>
          </w:tcPr>
          <w:p w14:paraId="40536AE6">
            <w:pPr>
              <w:snapToGrid w:val="0"/>
              <w:spacing w:line="360" w:lineRule="auto"/>
              <w:jc w:val="center"/>
              <w:rPr>
                <w:rFonts w:hint="eastAsia" w:ascii="宋体" w:hAnsi="宋体" w:eastAsia="宋体" w:cs="宋体"/>
                <w:sz w:val="21"/>
                <w:szCs w:val="21"/>
              </w:rPr>
            </w:pPr>
          </w:p>
        </w:tc>
        <w:tc>
          <w:tcPr>
            <w:tcW w:w="1167" w:type="dxa"/>
            <w:vAlign w:val="center"/>
          </w:tcPr>
          <w:p w14:paraId="0048696F">
            <w:pPr>
              <w:snapToGrid w:val="0"/>
              <w:spacing w:line="360" w:lineRule="auto"/>
              <w:jc w:val="center"/>
              <w:rPr>
                <w:rFonts w:hint="eastAsia" w:ascii="宋体" w:hAnsi="宋体" w:eastAsia="宋体" w:cs="宋体"/>
                <w:sz w:val="21"/>
                <w:szCs w:val="21"/>
              </w:rPr>
            </w:pPr>
          </w:p>
        </w:tc>
        <w:tc>
          <w:tcPr>
            <w:tcW w:w="1090" w:type="dxa"/>
            <w:vAlign w:val="center"/>
          </w:tcPr>
          <w:p w14:paraId="466F1AE2">
            <w:pPr>
              <w:snapToGrid w:val="0"/>
              <w:spacing w:line="360" w:lineRule="auto"/>
              <w:jc w:val="center"/>
              <w:rPr>
                <w:rFonts w:hint="eastAsia" w:ascii="宋体" w:hAnsi="宋体" w:eastAsia="宋体" w:cs="宋体"/>
                <w:sz w:val="21"/>
                <w:szCs w:val="21"/>
              </w:rPr>
            </w:pPr>
          </w:p>
        </w:tc>
        <w:tc>
          <w:tcPr>
            <w:tcW w:w="908" w:type="dxa"/>
            <w:vAlign w:val="center"/>
          </w:tcPr>
          <w:p w14:paraId="2833D7FF">
            <w:pPr>
              <w:snapToGrid w:val="0"/>
              <w:spacing w:line="360" w:lineRule="auto"/>
              <w:jc w:val="center"/>
              <w:rPr>
                <w:rFonts w:hint="eastAsia" w:ascii="宋体" w:hAnsi="宋体" w:eastAsia="宋体" w:cs="宋体"/>
                <w:sz w:val="21"/>
                <w:szCs w:val="21"/>
              </w:rPr>
            </w:pPr>
          </w:p>
        </w:tc>
        <w:tc>
          <w:tcPr>
            <w:tcW w:w="668" w:type="dxa"/>
            <w:vAlign w:val="center"/>
          </w:tcPr>
          <w:p w14:paraId="10B5702F">
            <w:pPr>
              <w:snapToGrid w:val="0"/>
              <w:spacing w:line="360" w:lineRule="auto"/>
              <w:jc w:val="center"/>
              <w:rPr>
                <w:rFonts w:hint="eastAsia" w:ascii="宋体" w:hAnsi="宋体" w:eastAsia="宋体" w:cs="宋体"/>
                <w:sz w:val="21"/>
                <w:szCs w:val="21"/>
              </w:rPr>
            </w:pPr>
          </w:p>
        </w:tc>
        <w:tc>
          <w:tcPr>
            <w:tcW w:w="947" w:type="dxa"/>
            <w:vAlign w:val="center"/>
          </w:tcPr>
          <w:p w14:paraId="42CD8A34">
            <w:pPr>
              <w:snapToGrid w:val="0"/>
              <w:spacing w:line="360" w:lineRule="auto"/>
              <w:jc w:val="center"/>
              <w:rPr>
                <w:rFonts w:hint="eastAsia" w:ascii="宋体" w:hAnsi="宋体" w:eastAsia="宋体" w:cs="宋体"/>
                <w:sz w:val="21"/>
                <w:szCs w:val="21"/>
              </w:rPr>
            </w:pPr>
          </w:p>
        </w:tc>
        <w:tc>
          <w:tcPr>
            <w:tcW w:w="1189" w:type="dxa"/>
            <w:vAlign w:val="center"/>
          </w:tcPr>
          <w:p w14:paraId="3A440AE6">
            <w:pPr>
              <w:snapToGrid w:val="0"/>
              <w:spacing w:line="360" w:lineRule="auto"/>
              <w:jc w:val="center"/>
              <w:rPr>
                <w:rFonts w:hint="eastAsia" w:ascii="宋体" w:hAnsi="宋体" w:eastAsia="宋体" w:cs="宋体"/>
                <w:sz w:val="21"/>
                <w:szCs w:val="21"/>
              </w:rPr>
            </w:pPr>
          </w:p>
        </w:tc>
      </w:tr>
      <w:tr w14:paraId="2E90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06DB6D1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287" w:type="dxa"/>
            <w:vAlign w:val="center"/>
          </w:tcPr>
          <w:p w14:paraId="71D40A52">
            <w:pPr>
              <w:snapToGrid w:val="0"/>
              <w:spacing w:line="360" w:lineRule="auto"/>
              <w:jc w:val="center"/>
              <w:rPr>
                <w:rFonts w:hint="eastAsia" w:ascii="宋体" w:hAnsi="宋体" w:eastAsia="宋体" w:cs="宋体"/>
                <w:sz w:val="21"/>
                <w:szCs w:val="21"/>
              </w:rPr>
            </w:pPr>
          </w:p>
        </w:tc>
        <w:tc>
          <w:tcPr>
            <w:tcW w:w="1191" w:type="dxa"/>
            <w:vAlign w:val="center"/>
          </w:tcPr>
          <w:p w14:paraId="45BAD6CF">
            <w:pPr>
              <w:snapToGrid w:val="0"/>
              <w:spacing w:line="360" w:lineRule="auto"/>
              <w:jc w:val="center"/>
              <w:rPr>
                <w:rFonts w:hint="eastAsia" w:ascii="宋体" w:hAnsi="宋体" w:eastAsia="宋体" w:cs="宋体"/>
                <w:sz w:val="21"/>
                <w:szCs w:val="21"/>
              </w:rPr>
            </w:pPr>
          </w:p>
        </w:tc>
        <w:tc>
          <w:tcPr>
            <w:tcW w:w="1167" w:type="dxa"/>
            <w:vAlign w:val="center"/>
          </w:tcPr>
          <w:p w14:paraId="6AB8DBC9">
            <w:pPr>
              <w:snapToGrid w:val="0"/>
              <w:spacing w:line="360" w:lineRule="auto"/>
              <w:jc w:val="center"/>
              <w:rPr>
                <w:rFonts w:hint="eastAsia" w:ascii="宋体" w:hAnsi="宋体" w:eastAsia="宋体" w:cs="宋体"/>
                <w:sz w:val="21"/>
                <w:szCs w:val="21"/>
              </w:rPr>
            </w:pPr>
          </w:p>
        </w:tc>
        <w:tc>
          <w:tcPr>
            <w:tcW w:w="1090" w:type="dxa"/>
            <w:vAlign w:val="center"/>
          </w:tcPr>
          <w:p w14:paraId="56FD1205">
            <w:pPr>
              <w:snapToGrid w:val="0"/>
              <w:spacing w:line="360" w:lineRule="auto"/>
              <w:jc w:val="center"/>
              <w:rPr>
                <w:rFonts w:hint="eastAsia" w:ascii="宋体" w:hAnsi="宋体" w:eastAsia="宋体" w:cs="宋体"/>
                <w:sz w:val="21"/>
                <w:szCs w:val="21"/>
              </w:rPr>
            </w:pPr>
          </w:p>
        </w:tc>
        <w:tc>
          <w:tcPr>
            <w:tcW w:w="908" w:type="dxa"/>
            <w:vAlign w:val="center"/>
          </w:tcPr>
          <w:p w14:paraId="23F0A1FF">
            <w:pPr>
              <w:snapToGrid w:val="0"/>
              <w:spacing w:line="360" w:lineRule="auto"/>
              <w:jc w:val="center"/>
              <w:rPr>
                <w:rFonts w:hint="eastAsia" w:ascii="宋体" w:hAnsi="宋体" w:eastAsia="宋体" w:cs="宋体"/>
                <w:sz w:val="21"/>
                <w:szCs w:val="21"/>
              </w:rPr>
            </w:pPr>
          </w:p>
        </w:tc>
        <w:tc>
          <w:tcPr>
            <w:tcW w:w="668" w:type="dxa"/>
            <w:vAlign w:val="center"/>
          </w:tcPr>
          <w:p w14:paraId="196EA22B">
            <w:pPr>
              <w:snapToGrid w:val="0"/>
              <w:spacing w:line="360" w:lineRule="auto"/>
              <w:jc w:val="center"/>
              <w:rPr>
                <w:rFonts w:hint="eastAsia" w:ascii="宋体" w:hAnsi="宋体" w:eastAsia="宋体" w:cs="宋体"/>
                <w:sz w:val="21"/>
                <w:szCs w:val="21"/>
              </w:rPr>
            </w:pPr>
          </w:p>
        </w:tc>
        <w:tc>
          <w:tcPr>
            <w:tcW w:w="947" w:type="dxa"/>
            <w:vAlign w:val="center"/>
          </w:tcPr>
          <w:p w14:paraId="6D4C81DD">
            <w:pPr>
              <w:snapToGrid w:val="0"/>
              <w:spacing w:line="360" w:lineRule="auto"/>
              <w:jc w:val="center"/>
              <w:rPr>
                <w:rFonts w:hint="eastAsia" w:ascii="宋体" w:hAnsi="宋体" w:eastAsia="宋体" w:cs="宋体"/>
                <w:sz w:val="21"/>
                <w:szCs w:val="21"/>
              </w:rPr>
            </w:pPr>
          </w:p>
        </w:tc>
        <w:tc>
          <w:tcPr>
            <w:tcW w:w="1189" w:type="dxa"/>
            <w:vAlign w:val="center"/>
          </w:tcPr>
          <w:p w14:paraId="11FADA5C">
            <w:pPr>
              <w:snapToGrid w:val="0"/>
              <w:spacing w:line="360" w:lineRule="auto"/>
              <w:jc w:val="center"/>
              <w:rPr>
                <w:rFonts w:hint="eastAsia" w:ascii="宋体" w:hAnsi="宋体" w:eastAsia="宋体" w:cs="宋体"/>
                <w:sz w:val="21"/>
                <w:szCs w:val="21"/>
              </w:rPr>
            </w:pPr>
          </w:p>
        </w:tc>
      </w:tr>
      <w:tr w14:paraId="6699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9"/>
            <w:vAlign w:val="center"/>
          </w:tcPr>
          <w:p w14:paraId="13496980">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合计金额（人民币）：</w:t>
            </w:r>
            <w:r>
              <w:rPr>
                <w:rFonts w:hint="eastAsia" w:ascii="宋体" w:hAnsi="宋体" w:eastAsia="宋体" w:cs="宋体"/>
                <w:sz w:val="21"/>
                <w:szCs w:val="21"/>
                <w:u w:val="single"/>
              </w:rPr>
              <w:t xml:space="preserve">（大写）                          （小写）                 </w:t>
            </w:r>
          </w:p>
        </w:tc>
      </w:tr>
    </w:tbl>
    <w:p w14:paraId="391716D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第二条　标的质量</w:t>
      </w:r>
    </w:p>
    <w:p w14:paraId="53906E5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1.乙方所提供标的的名称、商标品牌、生产厂家、规格型号、技术参数等内容必须与乙方响应文件及有关承诺相一致，且满足项目实施要求。</w:t>
      </w:r>
    </w:p>
    <w:p w14:paraId="1A58520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2.乙方所提供的货物必须是全新、未使用的原装产品，且在正常安装、使用和保养条件下，其使用寿命期内各项指标均达到响应文件的承诺。</w:t>
      </w:r>
    </w:p>
    <w:p w14:paraId="30CA7F8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第三条　</w:t>
      </w:r>
      <w:r>
        <w:rPr>
          <w:rFonts w:hint="eastAsia" w:ascii="宋体" w:hAnsi="宋体" w:eastAsia="宋体" w:cs="宋体"/>
          <w:sz w:val="21"/>
          <w:szCs w:val="21"/>
        </w:rPr>
        <w:t>履行时间（期限）、地点和方式</w:t>
      </w:r>
    </w:p>
    <w:p w14:paraId="16160A97">
      <w:pPr>
        <w:snapToGrid w:val="0"/>
        <w:spacing w:line="360" w:lineRule="auto"/>
        <w:ind w:firstLine="420" w:firstLineChars="200"/>
        <w:rPr>
          <w:rFonts w:hint="eastAsia" w:ascii="宋体" w:hAnsi="宋体" w:eastAsia="宋体" w:cs="宋体"/>
          <w:i/>
          <w:color w:val="FF0000"/>
          <w:sz w:val="21"/>
          <w:szCs w:val="21"/>
        </w:rPr>
      </w:pPr>
      <w:r>
        <w:rPr>
          <w:rFonts w:hint="eastAsia" w:ascii="宋体" w:hAnsi="宋体" w:eastAsia="宋体" w:cs="宋体"/>
          <w:color w:val="FF0000"/>
          <w:sz w:val="21"/>
          <w:szCs w:val="21"/>
        </w:rPr>
        <w:t>1.履行时间（期限）：自签订合同之日起</w:t>
      </w:r>
      <w:r>
        <w:rPr>
          <w:rFonts w:hint="eastAsia" w:ascii="宋体" w:hAnsi="宋体" w:cs="宋体"/>
          <w:color w:val="FF0000"/>
          <w:sz w:val="21"/>
          <w:szCs w:val="21"/>
          <w:u w:val="single"/>
          <w:lang w:val="en-US" w:eastAsia="zh-CN"/>
        </w:rPr>
        <w:t>7</w:t>
      </w:r>
      <w:r>
        <w:rPr>
          <w:rFonts w:hint="eastAsia" w:ascii="宋体" w:hAnsi="宋体" w:eastAsia="宋体" w:cs="宋体"/>
          <w:color w:val="FF0000"/>
          <w:sz w:val="21"/>
          <w:szCs w:val="21"/>
        </w:rPr>
        <w:t>日(日历日)内，</w:t>
      </w:r>
      <w:r>
        <w:rPr>
          <w:rFonts w:hint="eastAsia" w:ascii="宋体" w:hAnsi="宋体" w:eastAsia="宋体" w:cs="宋体"/>
          <w:color w:val="FF0000"/>
          <w:sz w:val="21"/>
          <w:szCs w:val="21"/>
          <w:lang w:eastAsia="zh-CN"/>
        </w:rPr>
        <w:t>安装调试合格，</w:t>
      </w:r>
      <w:r>
        <w:rPr>
          <w:rFonts w:hint="eastAsia" w:ascii="宋体" w:hAnsi="宋体" w:eastAsia="宋体" w:cs="宋体"/>
          <w:color w:val="FF0000"/>
          <w:sz w:val="21"/>
          <w:szCs w:val="21"/>
        </w:rPr>
        <w:t>通过验收并交付使用。</w:t>
      </w:r>
    </w:p>
    <w:p w14:paraId="26C90C0C">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2.履行地点：</w:t>
      </w:r>
      <w:r>
        <w:rPr>
          <w:rFonts w:hint="eastAsia" w:ascii="宋体" w:hAnsi="宋体" w:eastAsia="宋体" w:cs="宋体"/>
          <w:sz w:val="21"/>
          <w:szCs w:val="21"/>
          <w:u w:val="single"/>
        </w:rPr>
        <w:t xml:space="preserve">  广西崇左市内，采购人指定地点。  </w:t>
      </w:r>
    </w:p>
    <w:p w14:paraId="3964059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3.履行方式</w:t>
      </w:r>
    </w:p>
    <w:p w14:paraId="7133C51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（1）乙方负责货物运输，货物的运输方式：</w:t>
      </w:r>
      <w:r>
        <w:rPr>
          <w:rFonts w:hint="eastAsia" w:ascii="宋体" w:hAnsi="宋体" w:eastAsia="宋体" w:cs="宋体"/>
          <w:sz w:val="21"/>
          <w:szCs w:val="21"/>
          <w:u w:val="single"/>
        </w:rPr>
        <w:t xml:space="preserve"> 满足本次采购供货要求 </w:t>
      </w:r>
      <w:r>
        <w:rPr>
          <w:rFonts w:hint="eastAsia" w:ascii="宋体" w:hAnsi="宋体" w:eastAsia="宋体" w:cs="宋体"/>
          <w:sz w:val="21"/>
          <w:szCs w:val="21"/>
        </w:rPr>
        <w:t>。</w:t>
      </w:r>
    </w:p>
    <w:p w14:paraId="46F7FF6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（2）交货方式</w:t>
      </w:r>
    </w:p>
    <w:p w14:paraId="143E91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乙方将货物送到甲方指定地点。</w:t>
      </w:r>
    </w:p>
    <w:p w14:paraId="079A9BC4">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第四条　包装方式</w:t>
      </w:r>
    </w:p>
    <w:p w14:paraId="4D5F240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1.乙方提供的货物均应按响应文件承诺的要求的包装材料、包装标准、包装方式进行包装。</w:t>
      </w:r>
    </w:p>
    <w:p w14:paraId="25C386C0">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2.乙方应在货物发运前对其进行满足运输距离、防水、防潮、防震、防锈和防破损装卸等要求包装，以保证货物安全运达甲方指定地点。</w:t>
      </w:r>
    </w:p>
    <w:p w14:paraId="6623AA16">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3.货物的使用说明书（货物属于进口产品的，供货时应同时附上中文使用说明书）、质量检验证明书、质量合格证、随配附件和工具以及清单一并附于货物包装内。</w:t>
      </w:r>
    </w:p>
    <w:p w14:paraId="49996C3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第五条　安装和培训</w:t>
      </w:r>
    </w:p>
    <w:p w14:paraId="74BC650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1.安装时间：</w:t>
      </w:r>
      <w:r>
        <w:rPr>
          <w:rFonts w:hint="eastAsia" w:ascii="宋体" w:hAnsi="宋体" w:eastAsia="宋体" w:cs="宋体"/>
          <w:sz w:val="21"/>
          <w:szCs w:val="21"/>
          <w:u w:val="single"/>
        </w:rPr>
        <w:t xml:space="preserve">   采购人指定时间      </w:t>
      </w:r>
      <w:r>
        <w:rPr>
          <w:rFonts w:hint="eastAsia" w:ascii="宋体" w:hAnsi="宋体" w:eastAsia="宋体" w:cs="宋体"/>
          <w:sz w:val="21"/>
          <w:szCs w:val="21"/>
        </w:rPr>
        <w:t>；安装地点：</w:t>
      </w:r>
      <w:r>
        <w:rPr>
          <w:rFonts w:hint="eastAsia" w:ascii="宋体" w:hAnsi="宋体" w:eastAsia="宋体" w:cs="宋体"/>
          <w:sz w:val="21"/>
          <w:szCs w:val="21"/>
          <w:u w:val="single"/>
        </w:rPr>
        <w:t xml:space="preserve">   采购人指定地点     </w:t>
      </w:r>
      <w:r>
        <w:rPr>
          <w:rFonts w:hint="eastAsia" w:ascii="宋体" w:hAnsi="宋体" w:eastAsia="宋体" w:cs="宋体"/>
          <w:sz w:val="21"/>
          <w:szCs w:val="21"/>
        </w:rPr>
        <w:t>。</w:t>
      </w:r>
    </w:p>
    <w:p w14:paraId="0A3A972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2.安装要求：</w:t>
      </w:r>
      <w:r>
        <w:rPr>
          <w:rFonts w:hint="eastAsia" w:ascii="宋体" w:hAnsi="宋体" w:eastAsia="宋体" w:cs="宋体"/>
          <w:i/>
          <w:sz w:val="21"/>
          <w:szCs w:val="21"/>
          <w:u w:val="single"/>
        </w:rPr>
        <w:t xml:space="preserve">  </w:t>
      </w:r>
      <w:r>
        <w:rPr>
          <w:rFonts w:hint="eastAsia" w:ascii="宋体" w:hAnsi="宋体" w:eastAsia="宋体" w:cs="宋体"/>
          <w:iCs/>
          <w:sz w:val="21"/>
          <w:szCs w:val="21"/>
          <w:u w:val="single"/>
        </w:rPr>
        <w:t>满足本次采购安装</w:t>
      </w:r>
      <w:r>
        <w:rPr>
          <w:rFonts w:hint="eastAsia" w:ascii="宋体" w:hAnsi="宋体" w:eastAsia="宋体" w:cs="宋体"/>
          <w:iCs/>
          <w:sz w:val="21"/>
          <w:szCs w:val="21"/>
          <w:u w:val="single"/>
          <w:lang w:eastAsia="zh-CN"/>
        </w:rPr>
        <w:t>要</w:t>
      </w:r>
      <w:r>
        <w:rPr>
          <w:rFonts w:hint="eastAsia" w:ascii="宋体" w:hAnsi="宋体" w:eastAsia="宋体" w:cs="宋体"/>
          <w:iCs/>
          <w:sz w:val="21"/>
          <w:szCs w:val="21"/>
          <w:u w:val="single"/>
        </w:rPr>
        <w:t xml:space="preserve">求 </w:t>
      </w:r>
      <w:r>
        <w:rPr>
          <w:rFonts w:hint="eastAsia" w:ascii="宋体" w:hAnsi="宋体" w:eastAsia="宋体" w:cs="宋体"/>
          <w:i/>
          <w:sz w:val="21"/>
          <w:szCs w:val="21"/>
          <w:u w:val="single"/>
        </w:rPr>
        <w:t xml:space="preserve">       </w:t>
      </w:r>
      <w:r>
        <w:rPr>
          <w:rFonts w:hint="eastAsia" w:ascii="宋体" w:hAnsi="宋体" w:eastAsia="宋体" w:cs="宋体"/>
          <w:sz w:val="21"/>
          <w:szCs w:val="21"/>
        </w:rPr>
        <w:t>。</w:t>
      </w:r>
    </w:p>
    <w:p w14:paraId="412FFA1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3.甲方应提供必要安装条件（如场地、电源、水源等）。</w:t>
      </w:r>
    </w:p>
    <w:p w14:paraId="2BB9708B">
      <w:pPr>
        <w:pStyle w:val="7"/>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4.乙方应当按照响应文件的承诺对甲方有关人员进行培训。</w:t>
      </w:r>
    </w:p>
    <w:p w14:paraId="044A9531">
      <w:pPr>
        <w:pStyle w:val="7"/>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培训时间：</w:t>
      </w:r>
      <w:r>
        <w:rPr>
          <w:rFonts w:hint="eastAsia" w:ascii="宋体" w:hAnsi="宋体" w:eastAsia="宋体" w:cs="宋体"/>
          <w:sz w:val="21"/>
          <w:szCs w:val="21"/>
          <w:u w:val="single"/>
        </w:rPr>
        <w:t xml:space="preserve">  采购人指定时间   </w:t>
      </w:r>
      <w:r>
        <w:rPr>
          <w:rFonts w:hint="eastAsia" w:ascii="宋体" w:hAnsi="宋体" w:eastAsia="宋体" w:cs="宋体"/>
          <w:sz w:val="21"/>
          <w:szCs w:val="21"/>
        </w:rPr>
        <w:t>；培训地点：</w:t>
      </w:r>
      <w:r>
        <w:rPr>
          <w:rFonts w:hint="eastAsia" w:ascii="宋体" w:hAnsi="宋体" w:eastAsia="宋体" w:cs="宋体"/>
          <w:sz w:val="21"/>
          <w:szCs w:val="21"/>
          <w:u w:val="single"/>
        </w:rPr>
        <w:t xml:space="preserve">  采购人指定地点   </w:t>
      </w:r>
      <w:r>
        <w:rPr>
          <w:rFonts w:hint="eastAsia" w:ascii="宋体" w:hAnsi="宋体" w:eastAsia="宋体" w:cs="宋体"/>
          <w:sz w:val="21"/>
          <w:szCs w:val="21"/>
        </w:rPr>
        <w:t>。</w:t>
      </w:r>
    </w:p>
    <w:p w14:paraId="3B728AB0">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第六条　合同价款及支付</w:t>
      </w:r>
    </w:p>
    <w:p w14:paraId="620947B4">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1.本合同以人民币付款。</w:t>
      </w:r>
    </w:p>
    <w:p w14:paraId="51B78487">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2.合同价款：</w:t>
      </w:r>
      <w:r>
        <w:rPr>
          <w:rFonts w:hint="eastAsia" w:ascii="宋体" w:hAnsi="宋体" w:eastAsia="宋体" w:cs="宋体"/>
          <w:sz w:val="21"/>
          <w:szCs w:val="21"/>
          <w:u w:val="single"/>
        </w:rPr>
        <w:t xml:space="preserve">    同成交价一致     </w:t>
      </w:r>
      <w:r>
        <w:rPr>
          <w:rFonts w:hint="eastAsia" w:ascii="宋体" w:hAnsi="宋体" w:eastAsia="宋体" w:cs="宋体"/>
          <w:sz w:val="21"/>
          <w:szCs w:val="21"/>
        </w:rPr>
        <w:t>。</w:t>
      </w:r>
    </w:p>
    <w:p w14:paraId="5B867BB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3.合同价款包括</w:t>
      </w:r>
      <w:r>
        <w:rPr>
          <w:rFonts w:hint="eastAsia" w:ascii="宋体" w:hAnsi="宋体" w:eastAsia="宋体" w:cs="宋体"/>
          <w:sz w:val="21"/>
          <w:szCs w:val="21"/>
          <w:u w:val="single"/>
        </w:rPr>
        <w:t>货物（包括备品备件、专用工具等）的价格（包括已在中国境内的进口货物完税后的仓库交货价、展室交货价或者货架交货价），货物运输（含保险）、安装（如有）、调试、检验、技术服务、培训和采购文件要求提供的所有伴随服务、工程等费用和税费。</w:t>
      </w:r>
    </w:p>
    <w:p w14:paraId="6A3AC0A9">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sz w:val="21"/>
          <w:szCs w:val="21"/>
        </w:rPr>
        <w:t>付款方式：</w:t>
      </w:r>
    </w:p>
    <w:p w14:paraId="496336A1">
      <w:pPr>
        <w:snapToGrid w:val="0"/>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货物安装且验收合格后，采购人收到成交人开具的发票起90日内乙向乙方指定账户一次性付清货款。</w:t>
      </w:r>
    </w:p>
    <w:p w14:paraId="7987A0DF">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5.资金支付方式：</w:t>
      </w:r>
      <w:r>
        <w:rPr>
          <w:rFonts w:hint="eastAsia" w:ascii="宋体" w:hAnsi="宋体" w:eastAsia="宋体" w:cs="宋体"/>
          <w:sz w:val="21"/>
          <w:szCs w:val="21"/>
          <w:u w:val="single"/>
        </w:rPr>
        <w:t xml:space="preserve">  </w:t>
      </w:r>
      <w:r>
        <w:rPr>
          <w:rFonts w:hint="eastAsia" w:ascii="宋体" w:hAnsi="宋体" w:eastAsia="宋体" w:cs="宋体"/>
          <w:i/>
          <w:sz w:val="21"/>
          <w:szCs w:val="21"/>
          <w:u w:val="single"/>
        </w:rPr>
        <w:t xml:space="preserve"> </w:t>
      </w:r>
      <w:r>
        <w:rPr>
          <w:rFonts w:hint="eastAsia" w:ascii="宋体" w:hAnsi="宋体" w:eastAsia="宋体" w:cs="宋体"/>
          <w:iCs/>
          <w:sz w:val="21"/>
          <w:szCs w:val="21"/>
          <w:u w:val="single"/>
        </w:rPr>
        <w:t xml:space="preserve">银行转账 </w:t>
      </w:r>
      <w:r>
        <w:rPr>
          <w:rFonts w:hint="eastAsia" w:ascii="宋体" w:hAnsi="宋体" w:eastAsia="宋体" w:cs="宋体"/>
          <w:i/>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95CBB0">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第七条　验收、交付标准和方法</w:t>
      </w:r>
    </w:p>
    <w:p w14:paraId="4A40D1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1.验收标准和方法</w:t>
      </w:r>
    </w:p>
    <w:p w14:paraId="739F316C">
      <w:pPr>
        <w:snapToGrid w:val="0"/>
        <w:spacing w:line="360" w:lineRule="auto"/>
        <w:ind w:firstLine="420" w:firstLineChars="200"/>
        <w:rPr>
          <w:rFonts w:hint="eastAsia" w:ascii="宋体" w:hAnsi="宋体" w:eastAsia="宋体" w:cs="宋体"/>
          <w:i/>
          <w:sz w:val="21"/>
          <w:szCs w:val="21"/>
        </w:rPr>
      </w:pPr>
      <w:r>
        <w:rPr>
          <w:rFonts w:hint="eastAsia" w:ascii="宋体" w:hAnsi="宋体" w:eastAsia="宋体" w:cs="宋体"/>
          <w:sz w:val="21"/>
          <w:szCs w:val="21"/>
        </w:rPr>
        <w:t>（1）验收标准：</w:t>
      </w:r>
      <w:r>
        <w:rPr>
          <w:rFonts w:hint="eastAsia" w:ascii="宋体" w:hAnsi="宋体" w:eastAsia="宋体" w:cs="宋体"/>
          <w:iCs/>
          <w:sz w:val="21"/>
          <w:szCs w:val="21"/>
        </w:rPr>
        <w:t>货物验收标准，伴随工程、服务验收标准（符合现行国家相关标准、行业标准、地方标准或者其他标准、规范）</w:t>
      </w:r>
    </w:p>
    <w:p w14:paraId="06E51E6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（2）验收程序及方法：</w:t>
      </w:r>
    </w:p>
    <w:p w14:paraId="0DF5E5B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1）乙方完成货物安装调试和培训后，书面向甲方提交验收申请。</w:t>
      </w:r>
    </w:p>
    <w:p w14:paraId="02104B1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2）甲方收到乙方验收申请之日起</w:t>
      </w:r>
      <w:r>
        <w:rPr>
          <w:rFonts w:hint="eastAsia" w:ascii="宋体" w:hAnsi="宋体" w:eastAsia="宋体" w:cs="宋体"/>
          <w:sz w:val="21"/>
          <w:szCs w:val="21"/>
          <w:u w:val="single"/>
        </w:rPr>
        <w:t xml:space="preserve"> 5  </w:t>
      </w:r>
      <w:r>
        <w:rPr>
          <w:rFonts w:hint="eastAsia" w:ascii="宋体" w:hAnsi="宋体" w:eastAsia="宋体" w:cs="宋体"/>
          <w:sz w:val="21"/>
          <w:szCs w:val="21"/>
        </w:rPr>
        <w:t>个工作日进行验收，逾期不验收的，视同验收合格。甲方委托第三方机构组织项目验收的，其验收时间以该项目验收方案确定的验收时间为准。</w:t>
      </w:r>
    </w:p>
    <w:p w14:paraId="7E8CB62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3）本项目验收由验收小组按照采购合同约定对每一项技术和商务要求的履约情况进行确认。</w:t>
      </w:r>
    </w:p>
    <w:p w14:paraId="4B4929D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0263D6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5）验收过程中所产生的一切费用均由乙方承担。</w:t>
      </w:r>
    </w:p>
    <w:p w14:paraId="5221A1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6）验收书一式</w:t>
      </w:r>
      <w:r>
        <w:rPr>
          <w:rFonts w:hint="eastAsia" w:ascii="宋体" w:hAnsi="宋体" w:eastAsia="宋体" w:cs="宋体"/>
          <w:sz w:val="21"/>
          <w:szCs w:val="21"/>
          <w:u w:val="single"/>
        </w:rPr>
        <w:t xml:space="preserve"> 两  </w:t>
      </w:r>
      <w:r>
        <w:rPr>
          <w:rFonts w:hint="eastAsia" w:ascii="宋体" w:hAnsi="宋体" w:eastAsia="宋体" w:cs="宋体"/>
          <w:sz w:val="21"/>
          <w:szCs w:val="21"/>
        </w:rPr>
        <w:t>份，甲乙双方各执</w:t>
      </w:r>
      <w:r>
        <w:rPr>
          <w:rFonts w:hint="eastAsia" w:ascii="宋体" w:hAnsi="宋体" w:eastAsia="宋体" w:cs="宋体"/>
          <w:sz w:val="21"/>
          <w:szCs w:val="21"/>
          <w:u w:val="single"/>
        </w:rPr>
        <w:t xml:space="preserve"> 一  </w:t>
      </w:r>
      <w:r>
        <w:rPr>
          <w:rFonts w:hint="eastAsia" w:ascii="宋体" w:hAnsi="宋体" w:eastAsia="宋体" w:cs="宋体"/>
          <w:sz w:val="21"/>
          <w:szCs w:val="21"/>
        </w:rPr>
        <w:t xml:space="preserve">份。 </w:t>
      </w:r>
    </w:p>
    <w:p w14:paraId="7E657D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7）验收结论不合格的，乙方应自收到验收书后</w:t>
      </w:r>
      <w:r>
        <w:rPr>
          <w:rFonts w:hint="eastAsia" w:ascii="宋体" w:hAnsi="宋体" w:eastAsia="宋体" w:cs="宋体"/>
          <w:sz w:val="21"/>
          <w:szCs w:val="21"/>
          <w:u w:val="single"/>
        </w:rPr>
        <w:t xml:space="preserve">  5 </w:t>
      </w:r>
      <w:r>
        <w:rPr>
          <w:rFonts w:hint="eastAsia" w:ascii="宋体" w:hAnsi="宋体" w:eastAsia="宋体" w:cs="宋体"/>
          <w:sz w:val="21"/>
          <w:szCs w:val="21"/>
        </w:rPr>
        <w:t>日内及时予以解决。经乙方对验收结论不合格的货物进行整改后，仍然达不到要求的，经双方协商，可按以下办法处理：</w:t>
      </w:r>
    </w:p>
    <w:p w14:paraId="06A2D7C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①更换：由乙方承担所发生的全部费用。</w:t>
      </w:r>
    </w:p>
    <w:p w14:paraId="74FD025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②贬值处理：由甲乙双方合议定价。</w:t>
      </w:r>
    </w:p>
    <w:p w14:paraId="66467EC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2.交付标准和方法</w:t>
      </w:r>
    </w:p>
    <w:p w14:paraId="4157AAC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（1）除售后服务验收外，验收结论合格的，乙方应自收到验收书后</w:t>
      </w:r>
      <w:r>
        <w:rPr>
          <w:rFonts w:hint="eastAsia" w:ascii="宋体" w:hAnsi="宋体" w:eastAsia="宋体" w:cs="宋体"/>
          <w:sz w:val="21"/>
          <w:szCs w:val="21"/>
          <w:u w:val="single"/>
        </w:rPr>
        <w:t xml:space="preserve">  5 </w:t>
      </w:r>
      <w:r>
        <w:rPr>
          <w:rFonts w:hint="eastAsia" w:ascii="宋体" w:hAnsi="宋体" w:eastAsia="宋体" w:cs="宋体"/>
          <w:sz w:val="21"/>
          <w:szCs w:val="21"/>
        </w:rPr>
        <w:t>日内向甲方交付使用。</w:t>
      </w:r>
    </w:p>
    <w:p w14:paraId="4253543B">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（2）货物的所有权和风险自交付时起由乙方转移至甲方，货物交付给甲方之前所有风险均由乙方承担。</w:t>
      </w:r>
    </w:p>
    <w:p w14:paraId="14A0C0F2">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第八条  售后服务</w:t>
      </w:r>
    </w:p>
    <w:p w14:paraId="6230C66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1.乙方应按照国家有关法律法规规定以及响应文件承诺，为甲方提供售后服务。</w:t>
      </w:r>
    </w:p>
    <w:p w14:paraId="486B1B7B">
      <w:pPr>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2.质保期：</w:t>
      </w:r>
      <w:r>
        <w:rPr>
          <w:rFonts w:hint="eastAsia" w:ascii="宋体" w:hAnsi="宋体" w:eastAsia="宋体" w:cs="宋体"/>
          <w:sz w:val="21"/>
          <w:szCs w:val="21"/>
          <w:u w:val="single"/>
        </w:rPr>
        <w:t xml:space="preserve">  2年    </w:t>
      </w:r>
      <w:r>
        <w:rPr>
          <w:rFonts w:hint="eastAsia" w:ascii="宋体" w:hAnsi="宋体" w:eastAsia="宋体" w:cs="宋体"/>
          <w:sz w:val="21"/>
          <w:szCs w:val="21"/>
        </w:rPr>
        <w:t>。</w:t>
      </w:r>
    </w:p>
    <w:p w14:paraId="47CF153A">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第九条　违约责任</w:t>
      </w:r>
    </w:p>
    <w:p w14:paraId="6D9A6804">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1.合同一方不履行合同义务、履行合同义务不符合约定或者违反合同项下所作保证的， 应向对方承担继续履行、采取修理、更换、退货等补救措施或者赔偿损失等违约责任。</w:t>
      </w:r>
    </w:p>
    <w:p w14:paraId="66D81AA7">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2.乙方未能按时交付货物的，应向甲方支付迟延交付违约金。迟延交付违约金的计算方法如下：</w:t>
      </w:r>
    </w:p>
    <w:p w14:paraId="1F8690B6">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（1）从迟交的第一周到第四周，每周迟延交付违约金为合同价款（报酬）的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14:paraId="694C0F05">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（2）从迟交的第五周到第八周，每周迟延交付违约金为合同价款（报酬）的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14:paraId="6CEB42FB">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（3）从迟交第九周起，每周迟延交付违约金为合同价款（报酬）的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。在计算迟延交付违约金时，迟交不足一周的按一周计算。迟延交付违约金的总额不得超过合同价款（报酬）的</w:t>
      </w:r>
      <w:r>
        <w:rPr>
          <w:rFonts w:hint="eastAsia" w:ascii="宋体" w:hAnsi="宋体" w:eastAsia="宋体" w:cs="宋体"/>
          <w:sz w:val="21"/>
          <w:szCs w:val="21"/>
          <w:u w:val="single"/>
        </w:rPr>
        <w:t xml:space="preserve"> 10% </w:t>
      </w:r>
      <w:r>
        <w:rPr>
          <w:rFonts w:hint="eastAsia" w:ascii="宋体" w:hAnsi="宋体" w:eastAsia="宋体" w:cs="宋体"/>
          <w:sz w:val="21"/>
          <w:szCs w:val="21"/>
        </w:rPr>
        <w:t>。迟延交付违约金的支付不能免除乙方继续交付相关合同货物的义务，但如迟延交付必然导致合同货物安装、调试、验收等工作推迟的，相关工作应相应顺延。</w:t>
      </w:r>
    </w:p>
    <w:p w14:paraId="4D83ED03">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3.甲方未能按合同约定支付合同价款的，应向乙方支付延迟付款违约金。迟延付款违约金的计算方法如下：</w:t>
      </w:r>
    </w:p>
    <w:p w14:paraId="0FA5F329">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（1）从迟付的第一周到第四周，每周迟延付款违约金为迟延付款金额的</w:t>
      </w:r>
      <w:r>
        <w:rPr>
          <w:rFonts w:hint="eastAsia" w:ascii="宋体" w:hAnsi="宋体" w:eastAsia="宋体" w:cs="宋体"/>
          <w:sz w:val="21"/>
          <w:szCs w:val="21"/>
          <w:u w:val="single"/>
        </w:rPr>
        <w:t xml:space="preserve"> 0.5% </w:t>
      </w:r>
      <w:r>
        <w:rPr>
          <w:rFonts w:hint="eastAsia" w:ascii="宋体" w:hAnsi="宋体" w:eastAsia="宋体" w:cs="宋体"/>
          <w:sz w:val="21"/>
          <w:szCs w:val="21"/>
        </w:rPr>
        <w:t>；</w:t>
      </w:r>
    </w:p>
    <w:p w14:paraId="4BCC8B32">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（2）从迟付的第五周到第八周，每周迟延付款违约金为迟延付款金额的</w:t>
      </w:r>
      <w:r>
        <w:rPr>
          <w:rFonts w:hint="eastAsia" w:ascii="宋体" w:hAnsi="宋体" w:eastAsia="宋体" w:cs="宋体"/>
          <w:sz w:val="21"/>
          <w:szCs w:val="21"/>
          <w:u w:val="single"/>
        </w:rPr>
        <w:t xml:space="preserve"> 1% </w:t>
      </w:r>
      <w:r>
        <w:rPr>
          <w:rFonts w:hint="eastAsia" w:ascii="宋体" w:hAnsi="宋体" w:eastAsia="宋体" w:cs="宋体"/>
          <w:sz w:val="21"/>
          <w:szCs w:val="21"/>
        </w:rPr>
        <w:t>；</w:t>
      </w:r>
    </w:p>
    <w:p w14:paraId="0AB7264C">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（3）从迟付第九周起，每周迟延付款违约金为迟延付款金额的</w:t>
      </w:r>
      <w:r>
        <w:rPr>
          <w:rFonts w:hint="eastAsia" w:ascii="宋体" w:hAnsi="宋体" w:eastAsia="宋体" w:cs="宋体"/>
          <w:sz w:val="21"/>
          <w:szCs w:val="21"/>
          <w:u w:val="single"/>
        </w:rPr>
        <w:t xml:space="preserve"> 1.5% </w:t>
      </w:r>
      <w:r>
        <w:rPr>
          <w:rFonts w:hint="eastAsia" w:ascii="宋体" w:hAnsi="宋体" w:eastAsia="宋体" w:cs="宋体"/>
          <w:sz w:val="21"/>
          <w:szCs w:val="21"/>
        </w:rPr>
        <w:t>。在计算迟延付款违约金时，迟付不足一周的按一周计算。迟延付款违约金的总额不得超过合同价格的</w:t>
      </w:r>
      <w:r>
        <w:rPr>
          <w:rFonts w:hint="eastAsia" w:ascii="宋体" w:hAnsi="宋体" w:eastAsia="宋体" w:cs="宋体"/>
          <w:sz w:val="21"/>
          <w:szCs w:val="21"/>
          <w:u w:val="single"/>
        </w:rPr>
        <w:t xml:space="preserve"> 10% </w:t>
      </w:r>
      <w:r>
        <w:rPr>
          <w:rFonts w:hint="eastAsia" w:ascii="宋体" w:hAnsi="宋体" w:eastAsia="宋体" w:cs="宋体"/>
          <w:sz w:val="21"/>
          <w:szCs w:val="21"/>
        </w:rPr>
        <w:t>。</w:t>
      </w:r>
    </w:p>
    <w:p w14:paraId="64716BFE">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4.乙方未按本合同和响应文件承诺提供售后服务的，乙方应按本合同价款（报酬）的 </w:t>
      </w:r>
      <w:r>
        <w:rPr>
          <w:rFonts w:hint="eastAsia" w:ascii="宋体" w:hAnsi="宋体" w:eastAsia="宋体" w:cs="宋体"/>
          <w:sz w:val="21"/>
          <w:szCs w:val="21"/>
          <w:u w:val="single"/>
        </w:rPr>
        <w:t xml:space="preserve"> 5 </w:t>
      </w:r>
      <w:r>
        <w:rPr>
          <w:rFonts w:hint="eastAsia" w:ascii="宋体" w:hAnsi="宋体" w:eastAsia="宋体" w:cs="宋体"/>
          <w:sz w:val="21"/>
          <w:szCs w:val="21"/>
        </w:rPr>
        <w:t>%向甲方支付违约金。</w:t>
      </w:r>
    </w:p>
    <w:p w14:paraId="38E54CEC">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5.因某一方原因导致变更、中止或者终止政府采购合同的，该方应当对另一方受到的损失予以赔偿或者补偿。</w:t>
      </w:r>
    </w:p>
    <w:p w14:paraId="4E4E9298">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6.其它违约责任按《中华人民共和国民法典》处理。</w:t>
      </w:r>
    </w:p>
    <w:p w14:paraId="2697428F">
      <w:pPr>
        <w:pStyle w:val="10"/>
        <w:snapToGrid w:val="0"/>
        <w:spacing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第十条  不可抗力事件处理</w:t>
      </w:r>
    </w:p>
    <w:p w14:paraId="1B689C6D">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2BA2F524">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2.不可抗力事件发生后，应立即通知对方，并寄送有关权威机构出具的证明。</w:t>
      </w:r>
    </w:p>
    <w:p w14:paraId="3154A4D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3.不可抗力事件延续一百二十天以上，双方应通过友好协商，确定是否继续履行合同。</w:t>
      </w:r>
    </w:p>
    <w:p w14:paraId="0983AD8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第十一条  合同争议解决</w:t>
      </w:r>
    </w:p>
    <w:p w14:paraId="505F652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1.因货物质量问题发生争议的，应邀请国家认可的质量检测机构对货物质量进行鉴定。货物符合标准的，鉴定费由甲方承担；货物不符合标准的，鉴定费由乙方承担。</w:t>
      </w:r>
    </w:p>
    <w:p w14:paraId="710A3AB3">
      <w:pPr>
        <w:autoSpaceDE w:val="0"/>
        <w:autoSpaceDN w:val="0"/>
        <w:adjustRightInd w:val="0"/>
        <w:spacing w:line="360" w:lineRule="auto"/>
        <w:ind w:left="100" w:right="42" w:firstLine="420"/>
        <w:rPr>
          <w:rFonts w:hint="eastAsia" w:ascii="宋体" w:hAnsi="宋体" w:eastAsia="宋体" w:cs="宋体"/>
          <w:sz w:val="21"/>
          <w:szCs w:val="21"/>
        </w:rPr>
      </w:pPr>
      <w:r>
        <w:rPr>
          <w:rFonts w:hint="eastAsia" w:ascii="宋体" w:hAnsi="宋体" w:eastAsia="宋体" w:cs="宋体"/>
          <w:sz w:val="21"/>
          <w:szCs w:val="21"/>
        </w:rPr>
        <w:t>2.因履行本合同引起的或者与本合同有关的争议，甲乙双方应首先通过友好协商解决，如果协商不能解决，向崇左仲裁委员会申请仲裁或向甲方所在地人民法院提起诉讼。</w:t>
      </w:r>
    </w:p>
    <w:p w14:paraId="0BF41181">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第十二条　合同的变更、中止或者终止</w:t>
      </w:r>
    </w:p>
    <w:p w14:paraId="5DB3EA3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除《中华人民共和国政府采购法》第五十条规定的情形外，本合同一经签订，甲乙双方不得擅自变更、中止或者终止合同。</w:t>
      </w:r>
    </w:p>
    <w:p w14:paraId="25805CC6">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2.采购合同继续履行将损害国家利益和社会公共利益的，双方当事人应当变更、中止或者终止合同。有过错的一方应当承担赔偿责任，双方都有过错的，各自承担相应的责任。</w:t>
      </w:r>
    </w:p>
    <w:p w14:paraId="0513EDFB">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第十三条　</w:t>
      </w:r>
      <w:r>
        <w:rPr>
          <w:rFonts w:hint="eastAsia" w:ascii="宋体" w:hAnsi="宋体" w:eastAsia="宋体" w:cs="宋体"/>
          <w:b/>
          <w:kern w:val="0"/>
          <w:sz w:val="21"/>
          <w:szCs w:val="21"/>
        </w:rPr>
        <w:t>合</w:t>
      </w:r>
      <w:r>
        <w:rPr>
          <w:rFonts w:hint="eastAsia" w:ascii="宋体" w:hAnsi="宋体" w:eastAsia="宋体" w:cs="宋体"/>
          <w:b/>
          <w:spacing w:val="-2"/>
          <w:kern w:val="0"/>
          <w:sz w:val="21"/>
          <w:szCs w:val="21"/>
        </w:rPr>
        <w:t>同</w:t>
      </w:r>
      <w:r>
        <w:rPr>
          <w:rFonts w:hint="eastAsia" w:ascii="宋体" w:hAnsi="宋体" w:eastAsia="宋体" w:cs="宋体"/>
          <w:b/>
          <w:kern w:val="0"/>
          <w:sz w:val="21"/>
          <w:szCs w:val="21"/>
        </w:rPr>
        <w:t>文</w:t>
      </w:r>
      <w:r>
        <w:rPr>
          <w:rFonts w:hint="eastAsia" w:ascii="宋体" w:hAnsi="宋体" w:eastAsia="宋体" w:cs="宋体"/>
          <w:b/>
          <w:spacing w:val="-2"/>
          <w:kern w:val="0"/>
          <w:sz w:val="21"/>
          <w:szCs w:val="21"/>
        </w:rPr>
        <w:t>件构成</w:t>
      </w:r>
    </w:p>
    <w:p w14:paraId="696F9885">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1.采购合同</w:t>
      </w:r>
    </w:p>
    <w:p w14:paraId="40B58512">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2.响应文件；</w:t>
      </w:r>
    </w:p>
    <w:p w14:paraId="4F04EED4">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3.采购文件及更正公告（澄清或补充通知）；</w:t>
      </w:r>
    </w:p>
    <w:p w14:paraId="3DAEEAEC">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4.标准、规范及有关技术文件；</w:t>
      </w:r>
    </w:p>
    <w:p w14:paraId="13D3E6A0">
      <w:pPr>
        <w:pStyle w:val="1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5.双方约定的其他合同文件。</w:t>
      </w:r>
    </w:p>
    <w:p w14:paraId="3F3BA83A">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上述合同文件互相补充和解释。如果合同文件之间存在矛盾或者不一致之处，以上述文件的排列顺序在先者为准。</w:t>
      </w:r>
    </w:p>
    <w:p w14:paraId="77C3E49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第十四条　知识产权和保密要求</w:t>
      </w:r>
    </w:p>
    <w:p w14:paraId="59B0B65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1.甲方在履行合同过程中提供给乙方的全部图纸、文件和其他含有数据和信息的资料，其知识产权属于甲方。</w:t>
      </w:r>
    </w:p>
    <w:p w14:paraId="1AE5EF8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2.除采购文件采购需求另有约定外，甲方不因签署和履行合同而享有乙方在履行合同过程中提供给甲方的图纸、文件、配套软件、电子辅助程序和其他含有数据和信息的资料的知识产权。</w:t>
      </w:r>
    </w:p>
    <w:p w14:paraId="0A47F6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2A7AC1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10440A4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0D1AAC6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6.乙方保证将要交付的货物的所有权完全属于乙方且无任何抵押、质押、查封等产权瑕疵。</w:t>
      </w:r>
    </w:p>
    <w:p w14:paraId="4374651E">
      <w:pPr>
        <w:pStyle w:val="10"/>
        <w:snapToGrid w:val="0"/>
        <w:spacing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第十五条  合同生效及其它</w:t>
      </w:r>
    </w:p>
    <w:p w14:paraId="2DEF5638">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1.合同经双方法定代表人或者委托代理人签字并加盖单位公章后生效（委托代理人签字的需后附授权委托书，格式自拟）。</w:t>
      </w:r>
    </w:p>
    <w:p w14:paraId="6EA00ED5">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2.合同执行中涉及采购资金和采购内容修改或者补充的，双方协商并签订书面补充协议后方可作为主合同不可分割的一部分。</w:t>
      </w:r>
    </w:p>
    <w:p w14:paraId="50B400E7">
      <w:pPr>
        <w:pStyle w:val="7"/>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3.合同生效后，甲乙双方不得因姓名、名称的变更或者法定代表人、负责人、承办人的变动而不履行合同义务。</w:t>
      </w:r>
    </w:p>
    <w:p w14:paraId="33D1BEBE">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4.本合同未尽事宜，遵照《中华人民共和国民法典》有关条文执行。</w:t>
      </w:r>
    </w:p>
    <w:p w14:paraId="26CD3762">
      <w:pPr>
        <w:pStyle w:val="1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color w:val="0000FF"/>
          <w:sz w:val="21"/>
          <w:szCs w:val="21"/>
        </w:rPr>
        <w:t>本合同一式4份（可根据需要另增加），经甲乙双方法定代表人或被授权人签字并加盖公章后生效。甲方执3份，乙方执1份，具同等法律效力。</w:t>
      </w:r>
    </w:p>
    <w:p w14:paraId="1B10FD17">
      <w:pPr>
        <w:pStyle w:val="7"/>
        <w:rPr>
          <w:rFonts w:hint="eastAsia" w:ascii="宋体" w:hAnsi="宋体" w:eastAsia="宋体" w:cs="宋体"/>
          <w:sz w:val="21"/>
          <w:szCs w:val="21"/>
        </w:rPr>
      </w:pP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455"/>
      </w:tblGrid>
      <w:tr w14:paraId="7875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617" w:type="dxa"/>
            <w:vAlign w:val="center"/>
          </w:tcPr>
          <w:p w14:paraId="410C85F3">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甲方（章）           </w:t>
            </w:r>
          </w:p>
          <w:p w14:paraId="4CA425C7">
            <w:pPr>
              <w:snapToGrid w:val="0"/>
              <w:spacing w:line="400" w:lineRule="exact"/>
              <w:ind w:firstLine="945" w:firstLineChars="450"/>
              <w:jc w:val="right"/>
              <w:rPr>
                <w:rFonts w:hint="eastAsia" w:ascii="宋体" w:hAnsi="宋体" w:eastAsia="宋体" w:cs="宋体"/>
                <w:sz w:val="21"/>
                <w:szCs w:val="21"/>
              </w:rPr>
            </w:pPr>
            <w:r>
              <w:rPr>
                <w:rFonts w:hint="eastAsia" w:ascii="宋体" w:hAnsi="宋体" w:eastAsia="宋体" w:cs="宋体"/>
                <w:sz w:val="21"/>
                <w:szCs w:val="21"/>
              </w:rPr>
              <w:t>年   月   日</w:t>
            </w:r>
          </w:p>
        </w:tc>
        <w:tc>
          <w:tcPr>
            <w:tcW w:w="4455" w:type="dxa"/>
            <w:vAlign w:val="center"/>
          </w:tcPr>
          <w:p w14:paraId="473B4D48">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乙方（章）              </w:t>
            </w:r>
          </w:p>
          <w:p w14:paraId="46338243">
            <w:pPr>
              <w:snapToGrid w:val="0"/>
              <w:spacing w:line="400" w:lineRule="exact"/>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tc>
      </w:tr>
      <w:tr w14:paraId="077C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5CFD6192">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单位地址：</w:t>
            </w:r>
          </w:p>
        </w:tc>
        <w:tc>
          <w:tcPr>
            <w:tcW w:w="4455" w:type="dxa"/>
            <w:vAlign w:val="center"/>
          </w:tcPr>
          <w:p w14:paraId="29E96A69">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单位地址：</w:t>
            </w:r>
          </w:p>
        </w:tc>
      </w:tr>
      <w:tr w14:paraId="4EDF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tcPr>
          <w:p w14:paraId="4468254C">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w:t>
            </w:r>
          </w:p>
          <w:p w14:paraId="174564CE">
            <w:pPr>
              <w:snapToGrid w:val="0"/>
              <w:spacing w:line="400" w:lineRule="exact"/>
              <w:rPr>
                <w:rFonts w:hint="eastAsia" w:ascii="宋体" w:hAnsi="宋体" w:eastAsia="宋体" w:cs="宋体"/>
                <w:sz w:val="21"/>
                <w:szCs w:val="21"/>
              </w:rPr>
            </w:pPr>
          </w:p>
        </w:tc>
        <w:tc>
          <w:tcPr>
            <w:tcW w:w="4455" w:type="dxa"/>
          </w:tcPr>
          <w:p w14:paraId="448FC0CA">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法定代表人或委托代理人：</w:t>
            </w:r>
          </w:p>
          <w:p w14:paraId="1BC03C6A">
            <w:pPr>
              <w:snapToGrid w:val="0"/>
              <w:spacing w:line="400" w:lineRule="exact"/>
              <w:rPr>
                <w:rFonts w:hint="eastAsia" w:ascii="宋体" w:hAnsi="宋体" w:eastAsia="宋体" w:cs="宋体"/>
                <w:sz w:val="21"/>
                <w:szCs w:val="21"/>
              </w:rPr>
            </w:pPr>
          </w:p>
        </w:tc>
      </w:tr>
      <w:tr w14:paraId="05A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1C6B173B">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w:t>
            </w:r>
          </w:p>
        </w:tc>
        <w:tc>
          <w:tcPr>
            <w:tcW w:w="4455" w:type="dxa"/>
            <w:vAlign w:val="center"/>
          </w:tcPr>
          <w:p w14:paraId="3FB504C9">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电话：</w:t>
            </w:r>
          </w:p>
        </w:tc>
      </w:tr>
      <w:tr w14:paraId="64CC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7DBEC4A0">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电子邮箱：</w:t>
            </w:r>
          </w:p>
        </w:tc>
        <w:tc>
          <w:tcPr>
            <w:tcW w:w="4455" w:type="dxa"/>
            <w:vAlign w:val="center"/>
          </w:tcPr>
          <w:p w14:paraId="1E44911A">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电子邮箱：</w:t>
            </w:r>
          </w:p>
        </w:tc>
      </w:tr>
      <w:tr w14:paraId="748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642E98BA">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开户名称：</w:t>
            </w:r>
          </w:p>
        </w:tc>
        <w:tc>
          <w:tcPr>
            <w:tcW w:w="4455" w:type="dxa"/>
            <w:vAlign w:val="center"/>
          </w:tcPr>
          <w:p w14:paraId="65101A69">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开户名称：</w:t>
            </w:r>
          </w:p>
        </w:tc>
      </w:tr>
      <w:tr w14:paraId="46F6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7CA2501D">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纳税人识别号：</w:t>
            </w:r>
          </w:p>
        </w:tc>
        <w:tc>
          <w:tcPr>
            <w:tcW w:w="4455" w:type="dxa"/>
            <w:vAlign w:val="center"/>
          </w:tcPr>
          <w:p w14:paraId="260B6C99">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纳税人识别号：</w:t>
            </w:r>
          </w:p>
        </w:tc>
      </w:tr>
      <w:tr w14:paraId="6C57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7056D966">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tc>
        <w:tc>
          <w:tcPr>
            <w:tcW w:w="4455" w:type="dxa"/>
            <w:vAlign w:val="center"/>
          </w:tcPr>
          <w:p w14:paraId="72057547">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开户银行：</w:t>
            </w:r>
          </w:p>
        </w:tc>
      </w:tr>
      <w:tr w14:paraId="7B23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2FA7A86C">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w:t>
            </w:r>
          </w:p>
        </w:tc>
        <w:tc>
          <w:tcPr>
            <w:tcW w:w="4455" w:type="dxa"/>
            <w:vAlign w:val="center"/>
          </w:tcPr>
          <w:p w14:paraId="517BDE8D">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账号：</w:t>
            </w:r>
          </w:p>
        </w:tc>
      </w:tr>
      <w:tr w14:paraId="619C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4617" w:type="dxa"/>
            <w:vAlign w:val="center"/>
          </w:tcPr>
          <w:p w14:paraId="27B15370">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邮政编码：</w:t>
            </w:r>
          </w:p>
        </w:tc>
        <w:tc>
          <w:tcPr>
            <w:tcW w:w="4455" w:type="dxa"/>
            <w:vAlign w:val="center"/>
          </w:tcPr>
          <w:p w14:paraId="066074EB">
            <w:pPr>
              <w:snapToGrid w:val="0"/>
              <w:spacing w:line="400" w:lineRule="exact"/>
              <w:rPr>
                <w:rFonts w:hint="eastAsia" w:ascii="宋体" w:hAnsi="宋体" w:eastAsia="宋体" w:cs="宋体"/>
                <w:sz w:val="21"/>
                <w:szCs w:val="21"/>
              </w:rPr>
            </w:pPr>
            <w:r>
              <w:rPr>
                <w:rFonts w:hint="eastAsia" w:ascii="宋体" w:hAnsi="宋体" w:eastAsia="宋体" w:cs="宋体"/>
                <w:sz w:val="21"/>
                <w:szCs w:val="21"/>
              </w:rPr>
              <w:t>邮政编码：</w:t>
            </w:r>
          </w:p>
        </w:tc>
      </w:tr>
    </w:tbl>
    <w:p w14:paraId="204F3687">
      <w:pPr>
        <w:spacing w:after="60"/>
        <w:jc w:val="left"/>
        <w:rPr>
          <w:rFonts w:hint="eastAsia" w:ascii="宋体" w:hAnsi="宋体" w:eastAsia="宋体" w:cs="宋体"/>
          <w:sz w:val="21"/>
          <w:szCs w:val="21"/>
        </w:rPr>
      </w:pPr>
    </w:p>
    <w:p w14:paraId="30C96E60">
      <w:pPr>
        <w:widowControl/>
        <w:jc w:val="left"/>
        <w:rPr>
          <w:rFonts w:hint="eastAsia" w:ascii="宋体" w:hAnsi="宋体" w:eastAsia="宋体" w:cs="宋体"/>
          <w:b/>
          <w:bCs/>
          <w:sz w:val="32"/>
          <w:szCs w:val="32"/>
        </w:rPr>
      </w:pPr>
      <w:r>
        <w:rPr>
          <w:rFonts w:hint="eastAsia" w:ascii="宋体" w:hAnsi="宋体" w:eastAsia="宋体" w:cs="宋体"/>
          <w:b/>
          <w:bCs/>
          <w:sz w:val="21"/>
          <w:szCs w:val="21"/>
        </w:rPr>
        <w:br w:type="page"/>
      </w:r>
    </w:p>
    <w:p w14:paraId="5559D408">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 xml:space="preserve"> 第五章   响应文件</w:t>
      </w:r>
    </w:p>
    <w:p w14:paraId="1E1F13C1">
      <w:pPr>
        <w:spacing w:beforeLines="100" w:afterLines="50" w:line="600" w:lineRule="exact"/>
        <w:jc w:val="center"/>
        <w:rPr>
          <w:rFonts w:hint="eastAsia" w:ascii="宋体" w:hAnsi="宋体" w:eastAsia="宋体" w:cs="宋体"/>
          <w:b/>
          <w:i w:val="0"/>
          <w:iCs/>
          <w:sz w:val="36"/>
          <w:szCs w:val="36"/>
          <w:u w:val="none"/>
        </w:rPr>
      </w:pPr>
      <w:r>
        <w:rPr>
          <w:rFonts w:hint="eastAsia" w:ascii="宋体" w:hAnsi="宋体" w:eastAsia="宋体" w:cs="宋体"/>
          <w:b/>
          <w:i w:val="0"/>
          <w:iCs/>
          <w:sz w:val="36"/>
          <w:szCs w:val="36"/>
          <w:u w:val="none"/>
        </w:rPr>
        <w:t>密   封   信   封   封   面</w:t>
      </w:r>
    </w:p>
    <w:p w14:paraId="0F67FEC7">
      <w:pPr>
        <w:spacing w:beforeLines="100" w:afterLines="50" w:line="600" w:lineRule="exact"/>
        <w:jc w:val="center"/>
        <w:rPr>
          <w:rFonts w:hint="eastAsia" w:ascii="宋体" w:hAnsi="宋体" w:eastAsia="宋体" w:cs="宋体"/>
          <w:b/>
          <w:sz w:val="36"/>
          <w:szCs w:val="36"/>
          <w:u w:val="single"/>
        </w:rPr>
      </w:pPr>
    </w:p>
    <w:p w14:paraId="74FCFE94">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崇左市第二人民医院</w:t>
      </w:r>
    </w:p>
    <w:p w14:paraId="4E184C64">
      <w:pPr>
        <w:spacing w:beforeLines="100" w:afterLines="50" w:line="600" w:lineRule="exact"/>
        <w:jc w:val="center"/>
        <w:rPr>
          <w:rFonts w:hint="eastAsia" w:ascii="宋体" w:hAnsi="宋体" w:eastAsia="宋体" w:cs="宋体"/>
          <w:b/>
          <w:sz w:val="44"/>
          <w:szCs w:val="44"/>
        </w:rPr>
      </w:pPr>
      <w:r>
        <w:rPr>
          <w:rFonts w:hint="eastAsia" w:ascii="宋体" w:hAnsi="宋体" w:eastAsia="宋体" w:cs="宋体"/>
          <w:b/>
          <w:sz w:val="44"/>
          <w:szCs w:val="44"/>
        </w:rPr>
        <w:t>询价采购</w:t>
      </w:r>
      <w:r>
        <w:rPr>
          <w:rFonts w:hint="eastAsia" w:ascii="宋体" w:hAnsi="宋体" w:cs="宋体"/>
          <w:b/>
          <w:sz w:val="44"/>
          <w:szCs w:val="44"/>
          <w:lang w:eastAsia="zh-CN"/>
        </w:rPr>
        <w:t>货物</w:t>
      </w:r>
      <w:r>
        <w:rPr>
          <w:rFonts w:hint="eastAsia" w:ascii="宋体" w:hAnsi="宋体" w:eastAsia="宋体" w:cs="宋体"/>
          <w:b/>
          <w:sz w:val="44"/>
          <w:szCs w:val="44"/>
        </w:rPr>
        <w:t>类文件</w:t>
      </w:r>
    </w:p>
    <w:p w14:paraId="390A899B">
      <w:pPr>
        <w:snapToGrid w:val="0"/>
        <w:spacing w:beforeLines="50" w:line="360" w:lineRule="auto"/>
        <w:jc w:val="center"/>
        <w:rPr>
          <w:rFonts w:hint="eastAsia" w:ascii="宋体" w:hAnsi="宋体" w:eastAsia="宋体" w:cs="宋体"/>
          <w:sz w:val="30"/>
          <w:szCs w:val="72"/>
        </w:rPr>
      </w:pPr>
    </w:p>
    <w:p w14:paraId="743155FE">
      <w:pPr>
        <w:snapToGrid w:val="0"/>
        <w:spacing w:beforeLines="50" w:line="360" w:lineRule="auto"/>
        <w:jc w:val="center"/>
        <w:rPr>
          <w:rFonts w:hint="eastAsia" w:ascii="宋体" w:hAnsi="宋体" w:eastAsia="宋体" w:cs="宋体"/>
          <w:sz w:val="30"/>
          <w:szCs w:val="72"/>
        </w:rPr>
      </w:pPr>
    </w:p>
    <w:p w14:paraId="47EBC1F8">
      <w:pPr>
        <w:snapToGrid w:val="0"/>
        <w:spacing w:beforeLines="50" w:line="360" w:lineRule="auto"/>
        <w:jc w:val="center"/>
        <w:rPr>
          <w:rFonts w:hint="eastAsia" w:ascii="宋体" w:hAnsi="宋体" w:eastAsia="宋体" w:cs="宋体"/>
          <w:sz w:val="30"/>
          <w:szCs w:val="72"/>
        </w:rPr>
      </w:pPr>
    </w:p>
    <w:p w14:paraId="6C8D26D4">
      <w:pPr>
        <w:spacing w:line="400" w:lineRule="exact"/>
        <w:rPr>
          <w:rFonts w:hint="eastAsia" w:ascii="宋体" w:hAnsi="宋体" w:eastAsia="宋体" w:cs="宋体"/>
          <w:b/>
          <w:sz w:val="32"/>
          <w:szCs w:val="32"/>
        </w:rPr>
      </w:pPr>
    </w:p>
    <w:p w14:paraId="4F98B1B1">
      <w:pPr>
        <w:spacing w:line="400" w:lineRule="exact"/>
        <w:jc w:val="center"/>
        <w:rPr>
          <w:rFonts w:hint="eastAsia" w:ascii="宋体" w:hAnsi="宋体" w:eastAsia="宋体" w:cs="宋体"/>
          <w:b/>
          <w:sz w:val="32"/>
          <w:szCs w:val="32"/>
        </w:rPr>
      </w:pPr>
    </w:p>
    <w:p w14:paraId="43523CC5">
      <w:pPr>
        <w:spacing w:line="400" w:lineRule="exact"/>
        <w:ind w:firstLine="1424" w:firstLineChars="445"/>
        <w:rPr>
          <w:rFonts w:hint="eastAsia" w:ascii="宋体" w:hAnsi="宋体" w:eastAsia="宋体" w:cs="宋体"/>
          <w:b/>
          <w:sz w:val="32"/>
          <w:szCs w:val="32"/>
        </w:rPr>
      </w:pPr>
    </w:p>
    <w:p w14:paraId="47D7C47F">
      <w:pPr>
        <w:spacing w:line="480" w:lineRule="auto"/>
        <w:ind w:firstLine="1424" w:firstLineChars="445"/>
        <w:rPr>
          <w:rFonts w:hint="eastAsia" w:ascii="宋体" w:hAnsi="宋体" w:eastAsia="宋体" w:cs="宋体"/>
          <w:b/>
          <w:sz w:val="32"/>
          <w:szCs w:val="32"/>
        </w:rPr>
      </w:pPr>
      <w:r>
        <w:rPr>
          <w:rFonts w:hint="eastAsia" w:ascii="宋体" w:hAnsi="宋体" w:eastAsia="宋体" w:cs="宋体"/>
          <w:b/>
          <w:sz w:val="32"/>
          <w:szCs w:val="32"/>
        </w:rPr>
        <w:t>项目名称：</w:t>
      </w:r>
    </w:p>
    <w:p w14:paraId="3AAD71A8">
      <w:pPr>
        <w:spacing w:line="480" w:lineRule="auto"/>
        <w:ind w:firstLine="1424" w:firstLineChars="445"/>
        <w:rPr>
          <w:rFonts w:hint="eastAsia" w:ascii="宋体" w:hAnsi="宋体" w:eastAsia="宋体" w:cs="宋体"/>
          <w:b/>
          <w:sz w:val="32"/>
          <w:szCs w:val="32"/>
        </w:rPr>
      </w:pPr>
      <w:r>
        <w:rPr>
          <w:rFonts w:hint="eastAsia" w:ascii="宋体" w:hAnsi="宋体" w:eastAsia="宋体" w:cs="宋体"/>
          <w:b/>
          <w:sz w:val="32"/>
          <w:szCs w:val="32"/>
        </w:rPr>
        <w:t>项目编号：</w:t>
      </w:r>
    </w:p>
    <w:p w14:paraId="346ABC33">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报价公司名称（盖章）：</w:t>
      </w:r>
      <w:r>
        <w:rPr>
          <w:rFonts w:hint="eastAsia" w:ascii="宋体" w:hAnsi="宋体" w:eastAsia="宋体" w:cs="宋体"/>
          <w:b/>
          <w:sz w:val="32"/>
          <w:szCs w:val="32"/>
          <w:u w:val="single"/>
        </w:rPr>
        <w:t xml:space="preserve">              </w:t>
      </w:r>
    </w:p>
    <w:p w14:paraId="300E8859">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报价联系人姓名：</w:t>
      </w:r>
      <w:r>
        <w:rPr>
          <w:rFonts w:hint="eastAsia" w:ascii="宋体" w:hAnsi="宋体" w:eastAsia="宋体" w:cs="宋体"/>
          <w:b/>
          <w:sz w:val="32"/>
          <w:szCs w:val="32"/>
          <w:u w:val="single"/>
        </w:rPr>
        <w:t xml:space="preserve">                   </w:t>
      </w:r>
    </w:p>
    <w:p w14:paraId="204CA62C">
      <w:pPr>
        <w:spacing w:line="480" w:lineRule="auto"/>
        <w:ind w:firstLine="1424" w:firstLineChars="445"/>
        <w:rPr>
          <w:rFonts w:hint="eastAsia" w:ascii="宋体" w:hAnsi="宋体" w:eastAsia="宋体" w:cs="宋体"/>
          <w:b/>
          <w:sz w:val="32"/>
          <w:szCs w:val="32"/>
          <w:u w:val="single"/>
        </w:rPr>
      </w:pPr>
      <w:r>
        <w:rPr>
          <w:rFonts w:hint="eastAsia" w:ascii="宋体" w:hAnsi="宋体" w:eastAsia="宋体" w:cs="宋体"/>
          <w:b/>
          <w:sz w:val="32"/>
          <w:szCs w:val="32"/>
        </w:rPr>
        <w:t>报价联系人电话：</w:t>
      </w:r>
      <w:r>
        <w:rPr>
          <w:rFonts w:hint="eastAsia" w:ascii="宋体" w:hAnsi="宋体" w:eastAsia="宋体" w:cs="宋体"/>
          <w:b/>
          <w:sz w:val="32"/>
          <w:szCs w:val="32"/>
          <w:u w:val="single"/>
        </w:rPr>
        <w:t xml:space="preserve">                   </w:t>
      </w:r>
    </w:p>
    <w:p w14:paraId="39111549">
      <w:pPr>
        <w:spacing w:line="400" w:lineRule="exact"/>
        <w:jc w:val="center"/>
        <w:rPr>
          <w:rFonts w:hint="eastAsia" w:ascii="宋体" w:hAnsi="宋体" w:eastAsia="宋体" w:cs="宋体"/>
          <w:b/>
          <w:sz w:val="32"/>
          <w:szCs w:val="32"/>
        </w:rPr>
      </w:pPr>
    </w:p>
    <w:p w14:paraId="56FD4742">
      <w:pPr>
        <w:spacing w:line="400" w:lineRule="exact"/>
        <w:jc w:val="center"/>
        <w:rPr>
          <w:rFonts w:hint="eastAsia" w:ascii="宋体" w:hAnsi="宋体" w:eastAsia="宋体" w:cs="宋体"/>
          <w:b/>
          <w:sz w:val="32"/>
          <w:szCs w:val="32"/>
        </w:rPr>
      </w:pPr>
    </w:p>
    <w:p w14:paraId="7C14468F">
      <w:pPr>
        <w:spacing w:line="400" w:lineRule="exact"/>
        <w:jc w:val="center"/>
        <w:rPr>
          <w:rFonts w:hint="eastAsia" w:ascii="宋体" w:hAnsi="宋体" w:eastAsia="宋体" w:cs="宋体"/>
          <w:b/>
          <w:sz w:val="32"/>
          <w:szCs w:val="32"/>
        </w:rPr>
      </w:pPr>
    </w:p>
    <w:p w14:paraId="48F1626C">
      <w:pPr>
        <w:spacing w:line="400" w:lineRule="exact"/>
        <w:jc w:val="center"/>
        <w:rPr>
          <w:rFonts w:hint="eastAsia" w:ascii="宋体" w:hAnsi="宋体" w:eastAsia="宋体" w:cs="宋体"/>
          <w:b/>
          <w:sz w:val="32"/>
          <w:szCs w:val="32"/>
        </w:rPr>
      </w:pPr>
    </w:p>
    <w:p w14:paraId="61DA269B">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2024年  月  日</w:t>
      </w:r>
    </w:p>
    <w:p w14:paraId="4890427F">
      <w:pPr>
        <w:widowControl/>
        <w:jc w:val="left"/>
        <w:rPr>
          <w:rFonts w:hint="eastAsia" w:ascii="宋体" w:hAnsi="宋体" w:eastAsia="宋体" w:cs="宋体"/>
          <w:b/>
          <w:bCs/>
          <w:sz w:val="32"/>
          <w:szCs w:val="32"/>
        </w:rPr>
      </w:pPr>
      <w:r>
        <w:rPr>
          <w:rFonts w:hint="eastAsia" w:ascii="宋体" w:hAnsi="宋体" w:eastAsia="宋体" w:cs="宋体"/>
        </w:rPr>
        <w:br w:type="page"/>
      </w:r>
    </w:p>
    <w:p w14:paraId="601931C7">
      <w:pPr>
        <w:spacing w:line="520" w:lineRule="exact"/>
        <w:jc w:val="center"/>
        <w:rPr>
          <w:rFonts w:hint="eastAsia" w:ascii="宋体" w:hAnsi="宋体" w:eastAsia="宋体" w:cs="宋体"/>
          <w:b/>
          <w:bCs/>
          <w:sz w:val="32"/>
          <w:szCs w:val="32"/>
        </w:rPr>
      </w:pPr>
    </w:p>
    <w:p w14:paraId="4E8A6156">
      <w:pPr>
        <w:snapToGrid w:val="0"/>
        <w:spacing w:before="50" w:after="50"/>
        <w:outlineLvl w:val="1"/>
        <w:rPr>
          <w:rFonts w:hint="eastAsia" w:ascii="宋体" w:hAnsi="宋体" w:eastAsia="宋体" w:cs="宋体"/>
          <w:b/>
          <w:bCs/>
          <w:color w:val="000000"/>
          <w:sz w:val="24"/>
        </w:rPr>
      </w:pPr>
    </w:p>
    <w:p w14:paraId="7D1C00C5">
      <w:pPr>
        <w:snapToGrid w:val="0"/>
        <w:spacing w:before="50" w:after="50"/>
        <w:outlineLvl w:val="1"/>
        <w:rPr>
          <w:rFonts w:hint="eastAsia" w:ascii="宋体" w:hAnsi="宋体" w:eastAsia="宋体" w:cs="宋体"/>
          <w:b/>
          <w:bCs/>
          <w:color w:val="000000"/>
          <w:sz w:val="24"/>
          <w:szCs w:val="24"/>
        </w:rPr>
      </w:pPr>
      <w:r>
        <w:rPr>
          <w:rFonts w:hint="eastAsia" w:ascii="宋体" w:hAnsi="宋体" w:eastAsia="宋体" w:cs="宋体"/>
          <w:b/>
          <w:color w:val="000000"/>
          <w:sz w:val="24"/>
          <w:szCs w:val="24"/>
        </w:rPr>
        <w:t>（</w:t>
      </w:r>
      <w:bookmarkStart w:id="26" w:name="_Toc35611437"/>
      <w:bookmarkStart w:id="27" w:name="_Toc35611515"/>
      <w:r>
        <w:rPr>
          <w:rFonts w:hint="eastAsia" w:ascii="宋体" w:hAnsi="宋体" w:eastAsia="宋体" w:cs="宋体"/>
          <w:b/>
          <w:bCs/>
          <w:color w:val="000000"/>
          <w:sz w:val="24"/>
          <w:szCs w:val="24"/>
        </w:rPr>
        <w:t>报价文件外层包装封面格式</w:t>
      </w:r>
      <w:bookmarkEnd w:id="26"/>
      <w:bookmarkEnd w:id="27"/>
      <w:r>
        <w:rPr>
          <w:rFonts w:hint="eastAsia" w:ascii="宋体" w:hAnsi="宋体" w:eastAsia="宋体" w:cs="宋体"/>
          <w:b/>
          <w:color w:val="000000"/>
          <w:sz w:val="24"/>
          <w:szCs w:val="24"/>
        </w:rPr>
        <w:t xml:space="preserve"> ）</w:t>
      </w:r>
    </w:p>
    <w:p w14:paraId="195B60AF">
      <w:pPr>
        <w:snapToGrid w:val="0"/>
        <w:spacing w:beforeLines="50" w:after="50"/>
        <w:rPr>
          <w:rFonts w:hint="eastAsia" w:ascii="宋体" w:hAnsi="宋体" w:eastAsia="宋体" w:cs="宋体"/>
          <w:color w:val="000000"/>
          <w:sz w:val="24"/>
          <w:szCs w:val="24"/>
        </w:rPr>
      </w:pPr>
    </w:p>
    <w:p w14:paraId="0442EA1C">
      <w:pPr>
        <w:snapToGrid w:val="0"/>
        <w:spacing w:beforeLines="50" w:after="50"/>
        <w:jc w:val="center"/>
        <w:rPr>
          <w:rFonts w:hint="eastAsia" w:ascii="宋体" w:hAnsi="宋体" w:eastAsia="宋体" w:cs="宋体"/>
          <w:bCs/>
          <w:color w:val="000000"/>
          <w:sz w:val="24"/>
          <w:szCs w:val="24"/>
        </w:rPr>
      </w:pPr>
    </w:p>
    <w:p w14:paraId="16380D46">
      <w:pPr>
        <w:snapToGrid w:val="0"/>
        <w:spacing w:beforeLines="50" w:after="5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报  价  文  件</w:t>
      </w:r>
    </w:p>
    <w:p w14:paraId="3E4E1014">
      <w:pPr>
        <w:snapToGrid w:val="0"/>
        <w:spacing w:beforeLines="50" w:after="50"/>
        <w:rPr>
          <w:rFonts w:hint="eastAsia" w:ascii="宋体" w:hAnsi="宋体" w:eastAsia="宋体" w:cs="宋体"/>
          <w:bCs/>
          <w:color w:val="000000"/>
          <w:sz w:val="24"/>
          <w:szCs w:val="24"/>
        </w:rPr>
      </w:pPr>
    </w:p>
    <w:p w14:paraId="52D4C994">
      <w:pPr>
        <w:snapToGrid w:val="0"/>
        <w:spacing w:beforeLines="50" w:after="50"/>
        <w:rPr>
          <w:rFonts w:hint="eastAsia" w:ascii="宋体" w:hAnsi="宋体" w:eastAsia="宋体" w:cs="宋体"/>
          <w:bCs/>
          <w:color w:val="000000"/>
          <w:sz w:val="24"/>
          <w:szCs w:val="24"/>
        </w:rPr>
      </w:pPr>
    </w:p>
    <w:p w14:paraId="3266D656">
      <w:pPr>
        <w:snapToGrid w:val="0"/>
        <w:spacing w:beforeLines="50" w:after="50"/>
        <w:rPr>
          <w:rFonts w:hint="eastAsia" w:ascii="宋体" w:hAnsi="宋体" w:eastAsia="宋体" w:cs="宋体"/>
          <w:bCs/>
          <w:color w:val="000000"/>
          <w:sz w:val="24"/>
          <w:szCs w:val="24"/>
        </w:rPr>
      </w:pPr>
    </w:p>
    <w:p w14:paraId="15B693E4">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项目名称：</w:t>
      </w:r>
    </w:p>
    <w:p w14:paraId="2DFFC04D">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项目编号：</w:t>
      </w:r>
    </w:p>
    <w:p w14:paraId="79A2B31C">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供应商名称：</w:t>
      </w:r>
    </w:p>
    <w:p w14:paraId="3DC70342">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3368FFB8">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4FEB9717">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17343DDD">
      <w:pPr>
        <w:snapToGrid w:val="0"/>
        <w:spacing w:beforeLines="50" w:after="50"/>
        <w:ind w:firstLine="480" w:firstLineChars="200"/>
        <w:rPr>
          <w:rFonts w:hint="eastAsia" w:ascii="宋体" w:hAnsi="宋体" w:eastAsia="宋体" w:cs="宋体"/>
          <w:bCs/>
          <w:color w:val="000000"/>
          <w:sz w:val="24"/>
          <w:szCs w:val="24"/>
        </w:rPr>
      </w:pPr>
    </w:p>
    <w:p w14:paraId="016F39A0">
      <w:pPr>
        <w:snapToGrid w:val="0"/>
        <w:spacing w:beforeLines="50" w:after="50"/>
        <w:rPr>
          <w:rFonts w:hint="eastAsia" w:ascii="宋体" w:hAnsi="宋体" w:eastAsia="宋体" w:cs="宋体"/>
          <w:bCs/>
          <w:color w:val="000000"/>
          <w:sz w:val="24"/>
          <w:szCs w:val="24"/>
        </w:rPr>
      </w:pPr>
    </w:p>
    <w:p w14:paraId="12F140E5">
      <w:pPr>
        <w:snapToGrid w:val="0"/>
        <w:spacing w:beforeLines="50" w:after="50"/>
        <w:rPr>
          <w:rFonts w:hint="eastAsia" w:ascii="宋体" w:hAnsi="宋体" w:eastAsia="宋体" w:cs="宋体"/>
          <w:bCs/>
          <w:color w:val="000000"/>
          <w:sz w:val="24"/>
          <w:szCs w:val="24"/>
        </w:rPr>
      </w:pPr>
    </w:p>
    <w:p w14:paraId="5BD54AC4">
      <w:pPr>
        <w:snapToGrid w:val="0"/>
        <w:spacing w:beforeLines="50" w:after="50"/>
        <w:rPr>
          <w:rFonts w:hint="eastAsia" w:ascii="宋体" w:hAnsi="宋体" w:eastAsia="宋体" w:cs="宋体"/>
          <w:bCs/>
          <w:color w:val="000000"/>
          <w:sz w:val="24"/>
          <w:szCs w:val="24"/>
        </w:rPr>
      </w:pPr>
    </w:p>
    <w:p w14:paraId="17A77F6B">
      <w:pPr>
        <w:snapToGrid w:val="0"/>
        <w:spacing w:beforeLines="50" w:after="50"/>
        <w:rPr>
          <w:rFonts w:hint="eastAsia" w:ascii="宋体" w:hAnsi="宋体" w:eastAsia="宋体" w:cs="宋体"/>
          <w:bCs/>
          <w:color w:val="000000"/>
          <w:sz w:val="24"/>
          <w:szCs w:val="24"/>
        </w:rPr>
      </w:pPr>
    </w:p>
    <w:p w14:paraId="1BA4C3E1">
      <w:pPr>
        <w:snapToGrid w:val="0"/>
        <w:spacing w:beforeLines="50" w:after="50"/>
        <w:rPr>
          <w:rFonts w:hint="eastAsia" w:ascii="宋体" w:hAnsi="宋体" w:eastAsia="宋体" w:cs="宋体"/>
          <w:bCs/>
          <w:color w:val="000000"/>
          <w:sz w:val="24"/>
          <w:szCs w:val="24"/>
        </w:rPr>
      </w:pPr>
    </w:p>
    <w:p w14:paraId="77FA2907">
      <w:pPr>
        <w:snapToGrid w:val="0"/>
        <w:spacing w:beforeLines="50" w:after="50"/>
        <w:ind w:firstLine="360" w:firstLineChars="15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首次报价文件提交截止时间前不得启封</w:t>
      </w:r>
    </w:p>
    <w:p w14:paraId="1551A5B2">
      <w:pPr>
        <w:snapToGrid w:val="0"/>
        <w:spacing w:beforeLines="50" w:after="50"/>
        <w:ind w:firstLine="4080" w:firstLineChars="1700"/>
        <w:jc w:val="center"/>
        <w:rPr>
          <w:rFonts w:hint="eastAsia" w:ascii="宋体" w:hAnsi="宋体" w:eastAsia="宋体" w:cs="宋体"/>
          <w:bCs/>
          <w:color w:val="000000"/>
          <w:sz w:val="24"/>
          <w:szCs w:val="24"/>
        </w:rPr>
      </w:pPr>
    </w:p>
    <w:p w14:paraId="00F4E9B1">
      <w:pPr>
        <w:snapToGrid w:val="0"/>
        <w:spacing w:beforeLines="50" w:after="50"/>
        <w:ind w:firstLine="645"/>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年    月    日</w:t>
      </w:r>
    </w:p>
    <w:p w14:paraId="1E721EA4">
      <w:pPr>
        <w:spacing w:line="240" w:lineRule="atLeast"/>
        <w:rPr>
          <w:rFonts w:hint="eastAsia" w:ascii="宋体" w:hAnsi="宋体" w:eastAsia="宋体" w:cs="宋体"/>
          <w:bCs/>
          <w:color w:val="000000"/>
          <w:sz w:val="24"/>
          <w:szCs w:val="24"/>
        </w:rPr>
      </w:pPr>
      <w:r>
        <w:rPr>
          <w:rFonts w:hint="eastAsia" w:ascii="宋体" w:hAnsi="宋体" w:eastAsia="宋体" w:cs="宋体"/>
          <w:bCs/>
          <w:color w:val="000000"/>
          <w:sz w:val="24"/>
          <w:szCs w:val="24"/>
        </w:rPr>
        <w:br w:type="page"/>
      </w:r>
      <w:r>
        <w:rPr>
          <w:rFonts w:hint="eastAsia" w:ascii="宋体" w:hAnsi="宋体" w:eastAsia="宋体" w:cs="宋体"/>
          <w:b/>
          <w:bCs/>
          <w:color w:val="000000"/>
          <w:sz w:val="24"/>
          <w:szCs w:val="24"/>
        </w:rPr>
        <w:t>（响应文件封面格式）</w:t>
      </w:r>
    </w:p>
    <w:p w14:paraId="05642D6D">
      <w:pPr>
        <w:spacing w:line="240" w:lineRule="atLeast"/>
        <w:rPr>
          <w:rFonts w:hint="eastAsia" w:ascii="宋体" w:hAnsi="宋体" w:eastAsia="宋体" w:cs="宋体"/>
          <w:bCs/>
          <w:color w:val="000000"/>
          <w:sz w:val="24"/>
          <w:szCs w:val="24"/>
        </w:rPr>
      </w:pPr>
    </w:p>
    <w:p w14:paraId="6A235607">
      <w:pPr>
        <w:spacing w:line="240" w:lineRule="atLeast"/>
        <w:jc w:val="center"/>
        <w:rPr>
          <w:rFonts w:hint="eastAsia" w:ascii="宋体" w:hAnsi="宋体" w:eastAsia="宋体" w:cs="宋体"/>
          <w:b/>
          <w:color w:val="000000"/>
          <w:sz w:val="24"/>
          <w:szCs w:val="24"/>
        </w:rPr>
      </w:pPr>
      <w:r>
        <w:rPr>
          <w:rFonts w:hint="eastAsia" w:ascii="宋体" w:hAnsi="宋体" w:eastAsia="宋体" w:cs="宋体"/>
          <w:b/>
          <w:bCs/>
          <w:color w:val="000000"/>
          <w:sz w:val="28"/>
          <w:szCs w:val="28"/>
        </w:rPr>
        <w:t>报   价  文  件</w:t>
      </w:r>
      <w:r>
        <w:rPr>
          <w:rFonts w:hint="eastAsia" w:ascii="宋体" w:hAnsi="宋体" w:eastAsia="宋体" w:cs="宋体"/>
          <w:color w:val="000000"/>
          <w:sz w:val="24"/>
          <w:szCs w:val="24"/>
        </w:rPr>
        <w:t>(封面)</w:t>
      </w:r>
    </w:p>
    <w:p w14:paraId="34A81840">
      <w:pPr>
        <w:spacing w:line="360" w:lineRule="auto"/>
        <w:jc w:val="center"/>
        <w:rPr>
          <w:rFonts w:hint="eastAsia" w:ascii="宋体" w:hAnsi="宋体" w:eastAsia="宋体" w:cs="宋体"/>
          <w:color w:val="000000"/>
          <w:sz w:val="24"/>
          <w:szCs w:val="24"/>
        </w:rPr>
      </w:pPr>
    </w:p>
    <w:p w14:paraId="710099FD">
      <w:pPr>
        <w:spacing w:line="360" w:lineRule="auto"/>
        <w:jc w:val="center"/>
        <w:rPr>
          <w:rFonts w:hint="eastAsia" w:ascii="宋体" w:hAnsi="宋体" w:eastAsia="宋体" w:cs="宋体"/>
          <w:color w:val="000000"/>
          <w:sz w:val="24"/>
          <w:szCs w:val="24"/>
        </w:rPr>
      </w:pPr>
    </w:p>
    <w:p w14:paraId="4890B5AE">
      <w:pPr>
        <w:spacing w:line="360" w:lineRule="auto"/>
        <w:rPr>
          <w:rFonts w:hint="eastAsia" w:ascii="宋体" w:hAnsi="宋体" w:eastAsia="宋体" w:cs="宋体"/>
          <w:color w:val="000000"/>
          <w:sz w:val="24"/>
          <w:szCs w:val="24"/>
        </w:rPr>
      </w:pPr>
    </w:p>
    <w:p w14:paraId="730A83B2">
      <w:pPr>
        <w:spacing w:line="360" w:lineRule="auto"/>
        <w:rPr>
          <w:rFonts w:hint="eastAsia" w:ascii="宋体" w:hAnsi="宋体" w:eastAsia="宋体" w:cs="宋体"/>
          <w:color w:val="000000"/>
          <w:sz w:val="24"/>
          <w:szCs w:val="24"/>
        </w:rPr>
      </w:pPr>
    </w:p>
    <w:p w14:paraId="35153565">
      <w:pPr>
        <w:tabs>
          <w:tab w:val="left" w:pos="3240"/>
        </w:tabs>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项目名称：</w:t>
      </w:r>
    </w:p>
    <w:p w14:paraId="426BDC94">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项目编号：</w:t>
      </w:r>
    </w:p>
    <w:p w14:paraId="5500CF3C">
      <w:pPr>
        <w:spacing w:line="7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w:t>
      </w:r>
    </w:p>
    <w:p w14:paraId="74765F6D">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联系人：</w:t>
      </w:r>
    </w:p>
    <w:p w14:paraId="0244762E">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联系电话：</w:t>
      </w:r>
    </w:p>
    <w:p w14:paraId="43DB4CF8">
      <w:pPr>
        <w:snapToGrid w:val="0"/>
        <w:spacing w:beforeLines="50" w:after="50" w:line="70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联系地址：</w:t>
      </w:r>
    </w:p>
    <w:p w14:paraId="61113FC3">
      <w:pPr>
        <w:snapToGrid w:val="0"/>
        <w:spacing w:beforeLines="50" w:after="50" w:line="360" w:lineRule="auto"/>
        <w:rPr>
          <w:rFonts w:hint="eastAsia" w:ascii="宋体" w:hAnsi="宋体" w:eastAsia="宋体" w:cs="宋体"/>
          <w:color w:val="000000"/>
          <w:sz w:val="24"/>
          <w:szCs w:val="24"/>
        </w:rPr>
      </w:pPr>
    </w:p>
    <w:p w14:paraId="5923866D">
      <w:pPr>
        <w:snapToGrid w:val="0"/>
        <w:spacing w:beforeLines="50" w:after="50" w:line="360" w:lineRule="auto"/>
        <w:rPr>
          <w:rFonts w:hint="eastAsia" w:ascii="宋体" w:hAnsi="宋体" w:eastAsia="宋体" w:cs="宋体"/>
          <w:color w:val="000000"/>
          <w:sz w:val="24"/>
          <w:szCs w:val="24"/>
        </w:rPr>
      </w:pPr>
    </w:p>
    <w:p w14:paraId="562C1D78">
      <w:pPr>
        <w:snapToGrid w:val="0"/>
        <w:spacing w:beforeLines="50" w:after="50" w:line="360" w:lineRule="auto"/>
        <w:rPr>
          <w:rFonts w:hint="eastAsia" w:ascii="宋体" w:hAnsi="宋体" w:eastAsia="宋体" w:cs="宋体"/>
          <w:color w:val="000000"/>
          <w:sz w:val="24"/>
          <w:szCs w:val="24"/>
        </w:rPr>
      </w:pPr>
    </w:p>
    <w:p w14:paraId="047992DC">
      <w:pPr>
        <w:snapToGrid w:val="0"/>
        <w:spacing w:beforeLines="50" w:after="50" w:line="360" w:lineRule="auto"/>
        <w:rPr>
          <w:rFonts w:hint="eastAsia" w:ascii="宋体" w:hAnsi="宋体" w:eastAsia="宋体" w:cs="宋体"/>
          <w:color w:val="000000"/>
          <w:sz w:val="24"/>
          <w:szCs w:val="24"/>
        </w:rPr>
      </w:pPr>
    </w:p>
    <w:p w14:paraId="58A686A2">
      <w:pPr>
        <w:snapToGrid w:val="0"/>
        <w:spacing w:beforeLines="50" w:after="50" w:line="360" w:lineRule="auto"/>
        <w:rPr>
          <w:rFonts w:hint="eastAsia" w:ascii="宋体" w:hAnsi="宋体" w:eastAsia="宋体" w:cs="宋体"/>
          <w:color w:val="000000"/>
          <w:sz w:val="24"/>
          <w:szCs w:val="24"/>
        </w:rPr>
      </w:pPr>
    </w:p>
    <w:p w14:paraId="494811F1">
      <w:pPr>
        <w:snapToGrid w:val="0"/>
        <w:spacing w:beforeLines="50" w:after="50" w:line="360" w:lineRule="auto"/>
        <w:rPr>
          <w:rFonts w:hint="eastAsia" w:ascii="宋体" w:hAnsi="宋体" w:eastAsia="宋体" w:cs="宋体"/>
          <w:color w:val="000000"/>
          <w:sz w:val="24"/>
          <w:szCs w:val="24"/>
        </w:rPr>
      </w:pPr>
    </w:p>
    <w:p w14:paraId="1180EE92">
      <w:pPr>
        <w:snapToGrid w:val="0"/>
        <w:spacing w:beforeLines="50" w:after="50" w:line="360" w:lineRule="auto"/>
        <w:rPr>
          <w:rFonts w:hint="eastAsia" w:ascii="宋体" w:hAnsi="宋体" w:eastAsia="宋体" w:cs="宋体"/>
          <w:color w:val="000000"/>
          <w:sz w:val="24"/>
          <w:szCs w:val="24"/>
        </w:rPr>
      </w:pPr>
    </w:p>
    <w:p w14:paraId="61AE6835">
      <w:pPr>
        <w:snapToGrid w:val="0"/>
        <w:spacing w:beforeLines="50" w:after="50" w:line="360" w:lineRule="auto"/>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年    月    日</w:t>
      </w:r>
    </w:p>
    <w:p w14:paraId="38A0B4C0">
      <w:pPr>
        <w:widowControl/>
        <w:jc w:val="left"/>
        <w:rPr>
          <w:rFonts w:hint="eastAsia" w:ascii="宋体" w:hAnsi="宋体" w:eastAsia="宋体" w:cs="宋体"/>
          <w:b/>
          <w:bCs/>
          <w:sz w:val="32"/>
          <w:szCs w:val="32"/>
        </w:rPr>
      </w:pPr>
    </w:p>
    <w:p w14:paraId="523B56BA">
      <w:pPr>
        <w:spacing w:line="560" w:lineRule="exact"/>
        <w:jc w:val="center"/>
        <w:rPr>
          <w:rFonts w:hint="eastAsia" w:ascii="宋体" w:hAnsi="宋体" w:eastAsia="宋体" w:cs="宋体"/>
          <w:b/>
          <w:bCs/>
          <w:color w:val="000000"/>
          <w:sz w:val="28"/>
          <w:szCs w:val="28"/>
        </w:rPr>
      </w:pPr>
      <w:r>
        <w:rPr>
          <w:rFonts w:hint="eastAsia" w:ascii="宋体" w:hAnsi="宋体" w:eastAsia="宋体" w:cs="宋体"/>
          <w:b/>
          <w:bCs/>
          <w:sz w:val="32"/>
          <w:szCs w:val="32"/>
        </w:rPr>
        <w:br w:type="page"/>
      </w:r>
      <w:r>
        <w:rPr>
          <w:rFonts w:hint="eastAsia" w:ascii="宋体" w:hAnsi="宋体" w:eastAsia="宋体" w:cs="宋体"/>
          <w:b/>
          <w:bCs/>
          <w:color w:val="000000"/>
          <w:sz w:val="28"/>
          <w:szCs w:val="28"/>
        </w:rPr>
        <w:t>报价声明</w:t>
      </w:r>
    </w:p>
    <w:p w14:paraId="0CF964D4">
      <w:pPr>
        <w:spacing w:line="320" w:lineRule="exact"/>
        <w:jc w:val="center"/>
        <w:rPr>
          <w:rFonts w:hint="eastAsia" w:ascii="宋体" w:hAnsi="宋体" w:eastAsia="宋体" w:cs="宋体"/>
          <w:color w:val="000000"/>
          <w:sz w:val="24"/>
        </w:rPr>
      </w:pPr>
    </w:p>
    <w:p w14:paraId="1E392482">
      <w:pPr>
        <w:spacing w:beforeLines="50" w:after="50" w:line="360" w:lineRule="auto"/>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崇左市第二人民医院</w:t>
      </w:r>
      <w:r>
        <w:rPr>
          <w:rFonts w:hint="eastAsia" w:ascii="宋体" w:hAnsi="宋体" w:eastAsia="宋体" w:cs="宋体"/>
          <w:color w:val="000000"/>
          <w:sz w:val="28"/>
          <w:szCs w:val="28"/>
        </w:rPr>
        <w:t>：</w:t>
      </w:r>
    </w:p>
    <w:p w14:paraId="6333DABD">
      <w:pPr>
        <w:spacing w:beforeLines="50" w:after="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u w:val="single"/>
        </w:rPr>
        <w:t>（供应商名称）</w:t>
      </w:r>
      <w:r>
        <w:rPr>
          <w:rFonts w:hint="eastAsia" w:ascii="宋体" w:hAnsi="宋体" w:eastAsia="宋体" w:cs="宋体"/>
          <w:color w:val="000000"/>
          <w:sz w:val="28"/>
          <w:szCs w:val="28"/>
        </w:rPr>
        <w:t>系中华人民共和国合法供应商，经营地址。</w:t>
      </w:r>
    </w:p>
    <w:p w14:paraId="3E0806E2">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我方愿意参加贵方组织的</w:t>
      </w:r>
      <w:r>
        <w:rPr>
          <w:rFonts w:hint="eastAsia" w:ascii="宋体" w:hAnsi="宋体" w:eastAsia="宋体" w:cs="宋体"/>
          <w:color w:val="000000"/>
          <w:sz w:val="28"/>
          <w:szCs w:val="28"/>
          <w:u w:val="single"/>
        </w:rPr>
        <w:t>（项目名称）</w:t>
      </w:r>
      <w:r>
        <w:rPr>
          <w:rFonts w:hint="eastAsia" w:ascii="宋体" w:hAnsi="宋体" w:eastAsia="宋体" w:cs="宋体"/>
          <w:color w:val="000000"/>
          <w:sz w:val="28"/>
          <w:szCs w:val="28"/>
        </w:rPr>
        <w:t>项目的报价，为便于贵方公正、择优地确定成交供应商及其报价产品和服务，我方就本次报价有关事项郑重声明如下：</w:t>
      </w:r>
    </w:p>
    <w:p w14:paraId="6CBB9A3E">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1.我方向贵方提交的所有响应文件、资料都是准确的和真实的。</w:t>
      </w:r>
    </w:p>
    <w:p w14:paraId="1D0CA4AD">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2.我方已清楚了解本项目的规定和要求，在此，我方宣布同意如下：</w:t>
      </w:r>
    </w:p>
    <w:p w14:paraId="20D2C372">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(1)将按报价文件的约定履行合同责任和义务；</w:t>
      </w:r>
    </w:p>
    <w:p w14:paraId="54242ED4">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(2)已详细审查全部报价文件，包括补遗文件（如有）；</w:t>
      </w:r>
    </w:p>
    <w:p w14:paraId="0D112302">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(3)同意提供按照贵方可能要求的与报价有关的一切数据或资料；</w:t>
      </w:r>
    </w:p>
    <w:p w14:paraId="447D13EC">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(4)响应报价文件规定的有效期。</w:t>
      </w:r>
    </w:p>
    <w:p w14:paraId="1D8A2646">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3.我方承诺符合询价公告中规定：</w:t>
      </w:r>
    </w:p>
    <w:p w14:paraId="09B74B23">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（1）具有独立承担民事责任的能力；</w:t>
      </w:r>
    </w:p>
    <w:p w14:paraId="59A98813">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w:t>
      </w:r>
    </w:p>
    <w:p w14:paraId="00B34DE8">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（3）具有履行合同所必需的设备和专业技术能力；</w:t>
      </w:r>
    </w:p>
    <w:p w14:paraId="457AA66C">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（4）有依法缴纳税收和社会保障资金的良好记录；</w:t>
      </w:r>
    </w:p>
    <w:p w14:paraId="09107F70">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（5）在经营活动中没有重大违法记录；</w:t>
      </w:r>
    </w:p>
    <w:p w14:paraId="768F9ACD">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（6）法律、行政法规规定的其他条件。</w:t>
      </w:r>
    </w:p>
    <w:p w14:paraId="40792D1B">
      <w:pPr>
        <w:spacing w:beforeLines="50"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14:paraId="0760ADC6">
      <w:pPr>
        <w:pStyle w:val="10"/>
        <w:spacing w:line="360" w:lineRule="auto"/>
        <w:ind w:firstLine="560" w:firstLineChars="200"/>
        <w:contextualSpacing/>
        <w:rPr>
          <w:rFonts w:hint="eastAsia" w:ascii="宋体" w:hAnsi="宋体" w:eastAsia="宋体" w:cs="宋体"/>
          <w:color w:val="000000"/>
          <w:sz w:val="28"/>
          <w:szCs w:val="28"/>
          <w:u w:val="single"/>
        </w:rPr>
      </w:pPr>
      <w:r>
        <w:rPr>
          <w:rFonts w:hint="eastAsia" w:ascii="宋体" w:hAnsi="宋体" w:eastAsia="宋体" w:cs="宋体"/>
          <w:color w:val="000000"/>
          <w:sz w:val="28"/>
          <w:szCs w:val="28"/>
        </w:rPr>
        <w:t>5.与本项目有关的一切正式往来信函请寄：邮政编号：</w:t>
      </w:r>
    </w:p>
    <w:p w14:paraId="1C847750">
      <w:pPr>
        <w:pStyle w:val="10"/>
        <w:spacing w:line="360" w:lineRule="auto"/>
        <w:ind w:firstLine="560" w:firstLineChars="200"/>
        <w:contextualSpacing/>
        <w:rPr>
          <w:rFonts w:hint="eastAsia" w:ascii="宋体" w:hAnsi="宋体" w:eastAsia="宋体" w:cs="宋体"/>
          <w:color w:val="000000"/>
          <w:sz w:val="28"/>
          <w:szCs w:val="28"/>
        </w:rPr>
      </w:pPr>
      <w:r>
        <w:rPr>
          <w:rFonts w:hint="eastAsia" w:ascii="宋体" w:hAnsi="宋体" w:eastAsia="宋体" w:cs="宋体"/>
          <w:color w:val="000000"/>
          <w:sz w:val="28"/>
          <w:szCs w:val="28"/>
        </w:rPr>
        <w:t>电话/传真：</w:t>
      </w:r>
      <w:r>
        <w:rPr>
          <w:rFonts w:hint="eastAsia" w:hAnsi="宋体" w:cs="宋体"/>
          <w:color w:val="000000"/>
          <w:sz w:val="28"/>
          <w:szCs w:val="28"/>
          <w:lang w:val="en-US" w:eastAsia="zh-CN"/>
        </w:rPr>
        <w:t xml:space="preserve">            </w:t>
      </w:r>
      <w:r>
        <w:rPr>
          <w:rFonts w:hint="eastAsia" w:ascii="宋体" w:hAnsi="宋体" w:eastAsia="宋体" w:cs="宋体"/>
          <w:color w:val="000000"/>
          <w:sz w:val="28"/>
          <w:szCs w:val="28"/>
        </w:rPr>
        <w:t xml:space="preserve"> 电子函件：</w:t>
      </w:r>
    </w:p>
    <w:p w14:paraId="32697094">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开户银行：  </w:t>
      </w: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帐号/行号：</w:t>
      </w:r>
    </w:p>
    <w:p w14:paraId="24A56C44">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6.以上事项如有虚假或隐瞒，我方愿意承担一切后果，并不再寻求任何旨在减轻或免除法律责任的辩解。</w:t>
      </w:r>
    </w:p>
    <w:p w14:paraId="4F580A0C">
      <w:pPr>
        <w:pStyle w:val="9"/>
        <w:tabs>
          <w:tab w:val="left" w:pos="939"/>
        </w:tabs>
        <w:spacing w:line="360" w:lineRule="auto"/>
        <w:ind w:left="140" w:leftChars="67"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特此承诺。</w:t>
      </w:r>
    </w:p>
    <w:p w14:paraId="4B33404D">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14:paraId="3AF6BAEA">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14:paraId="6F4F9E76">
      <w:pPr>
        <w:pStyle w:val="9"/>
        <w:tabs>
          <w:tab w:val="left" w:pos="939"/>
        </w:tabs>
        <w:spacing w:line="460" w:lineRule="exact"/>
        <w:ind w:left="140" w:leftChars="67" w:firstLine="420" w:firstLineChars="150"/>
        <w:rPr>
          <w:rFonts w:hint="eastAsia" w:ascii="宋体" w:hAnsi="宋体" w:eastAsia="宋体" w:cs="宋体"/>
          <w:color w:val="000000"/>
          <w:sz w:val="28"/>
          <w:szCs w:val="28"/>
        </w:rPr>
      </w:pPr>
    </w:p>
    <w:p w14:paraId="1BF031C3">
      <w:pPr>
        <w:spacing w:line="460" w:lineRule="exact"/>
        <w:ind w:firstLine="4760" w:firstLineChars="1700"/>
        <w:rPr>
          <w:rFonts w:hint="eastAsia" w:ascii="宋体" w:hAnsi="宋体" w:eastAsia="宋体" w:cs="宋体"/>
          <w:sz w:val="28"/>
          <w:szCs w:val="28"/>
        </w:rPr>
      </w:pPr>
      <w:r>
        <w:rPr>
          <w:rFonts w:hint="eastAsia" w:ascii="宋体" w:hAnsi="宋体" w:eastAsia="宋体" w:cs="宋体"/>
          <w:sz w:val="28"/>
          <w:szCs w:val="28"/>
        </w:rPr>
        <w:t>法定代表人（签字）：</w:t>
      </w:r>
    </w:p>
    <w:p w14:paraId="1C528DA6">
      <w:pPr>
        <w:spacing w:line="460" w:lineRule="exact"/>
        <w:ind w:firstLine="5040" w:firstLineChars="1800"/>
        <w:rPr>
          <w:rFonts w:hint="eastAsia" w:ascii="宋体" w:hAnsi="宋体" w:eastAsia="宋体" w:cs="宋体"/>
          <w:sz w:val="28"/>
          <w:szCs w:val="28"/>
        </w:rPr>
      </w:pPr>
    </w:p>
    <w:p w14:paraId="39F26739">
      <w:pPr>
        <w:spacing w:line="460" w:lineRule="exact"/>
        <w:ind w:firstLine="5040" w:firstLineChars="1800"/>
        <w:rPr>
          <w:rFonts w:hint="eastAsia" w:ascii="宋体" w:hAnsi="宋体" w:eastAsia="宋体" w:cs="宋体"/>
          <w:color w:val="000000"/>
          <w:sz w:val="28"/>
          <w:szCs w:val="28"/>
          <w:u w:val="single"/>
        </w:rPr>
      </w:pPr>
      <w:r>
        <w:rPr>
          <w:rFonts w:hint="eastAsia" w:ascii="宋体" w:hAnsi="宋体" w:eastAsia="宋体" w:cs="宋体"/>
          <w:sz w:val="28"/>
          <w:szCs w:val="28"/>
        </w:rPr>
        <w:t>供应商（盖公章）：</w:t>
      </w:r>
    </w:p>
    <w:p w14:paraId="58D29A00">
      <w:pPr>
        <w:wordWrap w:val="0"/>
        <w:spacing w:beforeLines="50" w:after="50" w:line="460" w:lineRule="exact"/>
        <w:ind w:right="482" w:firstLine="280" w:firstLineChars="100"/>
        <w:contextualSpacing/>
        <w:jc w:val="center"/>
        <w:rPr>
          <w:rFonts w:hint="eastAsia" w:ascii="宋体" w:hAnsi="宋体" w:eastAsia="宋体" w:cs="宋体"/>
          <w:color w:val="000000"/>
          <w:sz w:val="28"/>
          <w:szCs w:val="28"/>
        </w:rPr>
      </w:pPr>
      <w:r>
        <w:rPr>
          <w:rFonts w:hint="eastAsia" w:ascii="宋体" w:hAnsi="宋体" w:eastAsia="宋体" w:cs="宋体"/>
          <w:sz w:val="28"/>
          <w:szCs w:val="28"/>
        </w:rPr>
        <w:t xml:space="preserve">                               年    月    日 </w:t>
      </w:r>
    </w:p>
    <w:p w14:paraId="5587B534">
      <w:pPr>
        <w:snapToGrid w:val="0"/>
        <w:spacing w:beforeLines="50" w:after="50"/>
        <w:rPr>
          <w:rFonts w:hint="eastAsia" w:ascii="宋体" w:hAnsi="宋体" w:eastAsia="宋体" w:cs="宋体"/>
          <w:b/>
          <w:color w:val="000000"/>
          <w:sz w:val="28"/>
          <w:szCs w:val="28"/>
        </w:rPr>
      </w:pPr>
    </w:p>
    <w:p w14:paraId="00D84326">
      <w:pPr>
        <w:widowControl/>
        <w:jc w:val="left"/>
        <w:rPr>
          <w:rFonts w:hint="eastAsia" w:ascii="宋体" w:hAnsi="宋体" w:eastAsia="宋体" w:cs="宋体"/>
          <w:b/>
          <w:bCs/>
          <w:sz w:val="32"/>
          <w:szCs w:val="32"/>
        </w:rPr>
      </w:pPr>
    </w:p>
    <w:p w14:paraId="60735BD9">
      <w:pPr>
        <w:widowControl/>
        <w:jc w:val="left"/>
        <w:rPr>
          <w:rFonts w:hint="eastAsia" w:ascii="宋体" w:hAnsi="宋体" w:eastAsia="宋体" w:cs="宋体"/>
          <w:b/>
          <w:bCs/>
          <w:sz w:val="32"/>
          <w:szCs w:val="32"/>
        </w:rPr>
      </w:pPr>
    </w:p>
    <w:p w14:paraId="334BD06E">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48CCFA5E">
      <w:pPr>
        <w:widowControl/>
        <w:jc w:val="left"/>
        <w:rPr>
          <w:rFonts w:hint="eastAsia" w:ascii="宋体" w:hAnsi="宋体" w:eastAsia="宋体" w:cs="宋体"/>
          <w:b/>
          <w:bCs/>
          <w:sz w:val="32"/>
          <w:szCs w:val="32"/>
        </w:rPr>
      </w:pPr>
    </w:p>
    <w:p w14:paraId="1907EE97">
      <w:pPr>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rPr>
        <w:t>报  价  表</w:t>
      </w:r>
    </w:p>
    <w:p w14:paraId="78C1E14A">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color w:val="333333"/>
          <w:szCs w:val="21"/>
          <w:u w:val="single"/>
          <w:shd w:val="clear" w:color="auto" w:fill="FFFFFF"/>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p>
    <w:p w14:paraId="27E695E0">
      <w:pPr>
        <w:snapToGrid w:val="0"/>
        <w:spacing w:before="50" w:after="50" w:line="520" w:lineRule="exact"/>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14:paraId="58E27656">
      <w:pPr>
        <w:snapToGrid w:val="0"/>
        <w:spacing w:before="50" w:after="50" w:line="520" w:lineRule="exact"/>
        <w:ind w:firstLine="6600" w:firstLineChars="2750"/>
        <w:rPr>
          <w:rFonts w:hint="eastAsia" w:ascii="宋体" w:hAnsi="宋体" w:eastAsia="宋体" w:cs="宋体"/>
          <w:sz w:val="24"/>
          <w:szCs w:val="24"/>
        </w:rPr>
      </w:pPr>
      <w:r>
        <w:rPr>
          <w:rFonts w:hint="eastAsia" w:ascii="宋体" w:hAnsi="宋体" w:eastAsia="宋体" w:cs="宋体"/>
          <w:sz w:val="24"/>
          <w:szCs w:val="24"/>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14:paraId="1B20A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bottom w:val="single" w:color="auto" w:sz="4" w:space="0"/>
              <w:right w:val="single" w:color="auto" w:sz="4" w:space="0"/>
            </w:tcBorders>
            <w:vAlign w:val="center"/>
          </w:tcPr>
          <w:p w14:paraId="7289433D">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03263EA0">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货物</w:t>
            </w:r>
          </w:p>
          <w:p w14:paraId="21A29546">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673B1D1E">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3E2EC35D">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①</w:t>
            </w:r>
          </w:p>
        </w:tc>
        <w:tc>
          <w:tcPr>
            <w:tcW w:w="1065" w:type="dxa"/>
            <w:tcBorders>
              <w:top w:val="single" w:color="auto" w:sz="4" w:space="0"/>
              <w:left w:val="single" w:color="auto" w:sz="4" w:space="0"/>
              <w:bottom w:val="single" w:color="auto" w:sz="4" w:space="0"/>
              <w:right w:val="single" w:color="auto" w:sz="4" w:space="0"/>
            </w:tcBorders>
            <w:vAlign w:val="center"/>
          </w:tcPr>
          <w:p w14:paraId="5BFCB1FA">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计量</w:t>
            </w:r>
          </w:p>
          <w:p w14:paraId="135BCF29">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65" w:type="dxa"/>
            <w:tcBorders>
              <w:top w:val="single" w:color="auto" w:sz="4" w:space="0"/>
              <w:left w:val="single" w:color="auto" w:sz="4" w:space="0"/>
              <w:bottom w:val="single" w:color="auto" w:sz="4" w:space="0"/>
              <w:right w:val="single" w:color="auto" w:sz="4" w:space="0"/>
            </w:tcBorders>
            <w:vAlign w:val="center"/>
          </w:tcPr>
          <w:p w14:paraId="697CF909">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产地</w:t>
            </w:r>
          </w:p>
        </w:tc>
        <w:tc>
          <w:tcPr>
            <w:tcW w:w="1200" w:type="dxa"/>
            <w:tcBorders>
              <w:top w:val="single" w:color="auto" w:sz="4" w:space="0"/>
              <w:left w:val="single" w:color="auto" w:sz="4" w:space="0"/>
              <w:bottom w:val="single" w:color="auto" w:sz="4" w:space="0"/>
              <w:right w:val="single" w:color="auto" w:sz="4" w:space="0"/>
            </w:tcBorders>
            <w:vAlign w:val="center"/>
          </w:tcPr>
          <w:p w14:paraId="7FDCB186">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品牌及</w:t>
            </w:r>
          </w:p>
          <w:p w14:paraId="6C974361">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厂家</w:t>
            </w:r>
          </w:p>
        </w:tc>
        <w:tc>
          <w:tcPr>
            <w:tcW w:w="1095" w:type="dxa"/>
            <w:tcBorders>
              <w:top w:val="single" w:color="auto" w:sz="4" w:space="0"/>
              <w:left w:val="single" w:color="auto" w:sz="4" w:space="0"/>
              <w:bottom w:val="single" w:color="auto" w:sz="4" w:space="0"/>
              <w:right w:val="single" w:color="auto" w:sz="4" w:space="0"/>
            </w:tcBorders>
            <w:vAlign w:val="center"/>
          </w:tcPr>
          <w:p w14:paraId="4F86A706">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规格</w:t>
            </w:r>
          </w:p>
          <w:p w14:paraId="1139A302">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780" w:type="dxa"/>
            <w:tcBorders>
              <w:top w:val="single" w:color="auto" w:sz="4" w:space="0"/>
              <w:left w:val="single" w:color="auto" w:sz="4" w:space="0"/>
              <w:bottom w:val="single" w:color="auto" w:sz="4" w:space="0"/>
              <w:right w:val="single" w:color="auto" w:sz="4" w:space="0"/>
            </w:tcBorders>
            <w:vAlign w:val="center"/>
          </w:tcPr>
          <w:p w14:paraId="029DD269">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w:t>
            </w:r>
          </w:p>
          <w:p w14:paraId="662F6B10">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②</w:t>
            </w:r>
          </w:p>
        </w:tc>
        <w:tc>
          <w:tcPr>
            <w:tcW w:w="1725" w:type="dxa"/>
            <w:tcBorders>
              <w:top w:val="single" w:color="auto" w:sz="4" w:space="0"/>
              <w:left w:val="single" w:color="auto" w:sz="4" w:space="0"/>
              <w:bottom w:val="single" w:color="auto" w:sz="4" w:space="0"/>
            </w:tcBorders>
            <w:vAlign w:val="center"/>
          </w:tcPr>
          <w:p w14:paraId="012BFB05">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报价</w:t>
            </w:r>
          </w:p>
          <w:p w14:paraId="7AD96974">
            <w:pPr>
              <w:spacing w:line="520" w:lineRule="exact"/>
              <w:jc w:val="center"/>
              <w:rPr>
                <w:rFonts w:hint="eastAsia" w:ascii="宋体" w:hAnsi="宋体" w:eastAsia="宋体" w:cs="宋体"/>
                <w:b/>
                <w:bCs/>
                <w:sz w:val="24"/>
                <w:szCs w:val="24"/>
              </w:rPr>
            </w:pPr>
            <w:r>
              <w:rPr>
                <w:rFonts w:hint="eastAsia" w:ascii="宋体" w:hAnsi="宋体" w:eastAsia="宋体" w:cs="宋体"/>
                <w:b/>
                <w:bCs/>
                <w:sz w:val="24"/>
                <w:szCs w:val="24"/>
              </w:rPr>
              <w:t>③=①×②</w:t>
            </w:r>
          </w:p>
        </w:tc>
      </w:tr>
      <w:tr w14:paraId="0EB17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bottom w:val="single" w:color="auto" w:sz="4" w:space="0"/>
              <w:right w:val="single" w:color="auto" w:sz="4" w:space="0"/>
            </w:tcBorders>
            <w:vAlign w:val="center"/>
          </w:tcPr>
          <w:p w14:paraId="1668778B">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065" w:type="dxa"/>
            <w:tcBorders>
              <w:top w:val="single" w:color="auto" w:sz="4" w:space="0"/>
              <w:left w:val="single" w:color="auto" w:sz="4" w:space="0"/>
              <w:bottom w:val="single" w:color="auto" w:sz="4" w:space="0"/>
              <w:right w:val="single" w:color="auto" w:sz="4" w:space="0"/>
            </w:tcBorders>
            <w:vAlign w:val="center"/>
          </w:tcPr>
          <w:p w14:paraId="5E48DE44">
            <w:pPr>
              <w:spacing w:line="520" w:lineRule="exact"/>
              <w:jc w:val="center"/>
              <w:rPr>
                <w:rFonts w:hint="eastAsia" w:ascii="宋体" w:hAnsi="宋体" w:eastAsia="宋体" w:cs="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36D4CA2E">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248E23BD">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1A2BE83B">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B1CE8A4">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0D57F81">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199D0CC8">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14:paraId="00708B1E">
            <w:pPr>
              <w:spacing w:line="520" w:lineRule="exact"/>
              <w:jc w:val="center"/>
              <w:rPr>
                <w:rFonts w:hint="eastAsia" w:ascii="宋体" w:hAnsi="宋体" w:eastAsia="宋体" w:cs="宋体"/>
                <w:sz w:val="24"/>
                <w:szCs w:val="24"/>
              </w:rPr>
            </w:pPr>
          </w:p>
        </w:tc>
      </w:tr>
      <w:tr w14:paraId="7169E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bottom w:val="single" w:color="auto" w:sz="4" w:space="0"/>
              <w:right w:val="single" w:color="auto" w:sz="4" w:space="0"/>
            </w:tcBorders>
            <w:vAlign w:val="center"/>
          </w:tcPr>
          <w:p w14:paraId="2EC50D5C">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065" w:type="dxa"/>
            <w:tcBorders>
              <w:top w:val="single" w:color="auto" w:sz="4" w:space="0"/>
              <w:left w:val="single" w:color="auto" w:sz="4" w:space="0"/>
              <w:bottom w:val="single" w:color="auto" w:sz="4" w:space="0"/>
              <w:right w:val="single" w:color="auto" w:sz="4" w:space="0"/>
            </w:tcBorders>
            <w:vAlign w:val="center"/>
          </w:tcPr>
          <w:p w14:paraId="24816E5C">
            <w:pPr>
              <w:spacing w:line="520" w:lineRule="exact"/>
              <w:jc w:val="center"/>
              <w:rPr>
                <w:rFonts w:hint="eastAsia" w:ascii="宋体" w:hAnsi="宋体" w:eastAsia="宋体" w:cs="宋体"/>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14:paraId="0B0BE773">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383D773F">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28476D4C">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C675D54">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57A9A0F0">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15A7909">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14:paraId="3470FE70">
            <w:pPr>
              <w:spacing w:line="520" w:lineRule="exact"/>
              <w:jc w:val="center"/>
              <w:rPr>
                <w:rFonts w:hint="eastAsia" w:ascii="宋体" w:hAnsi="宋体" w:eastAsia="宋体" w:cs="宋体"/>
                <w:sz w:val="24"/>
                <w:szCs w:val="24"/>
              </w:rPr>
            </w:pPr>
          </w:p>
        </w:tc>
      </w:tr>
      <w:tr w14:paraId="05A89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bottom w:val="single" w:color="auto" w:sz="4" w:space="0"/>
              <w:right w:val="single" w:color="auto" w:sz="4" w:space="0"/>
            </w:tcBorders>
            <w:vAlign w:val="center"/>
          </w:tcPr>
          <w:p w14:paraId="2AFA2C33">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5" w:type="dxa"/>
            <w:tcBorders>
              <w:top w:val="single" w:color="auto" w:sz="4" w:space="0"/>
              <w:left w:val="single" w:color="auto" w:sz="4" w:space="0"/>
              <w:bottom w:val="single" w:color="auto" w:sz="4" w:space="0"/>
              <w:right w:val="single" w:color="auto" w:sz="4" w:space="0"/>
            </w:tcBorders>
            <w:vAlign w:val="center"/>
          </w:tcPr>
          <w:p w14:paraId="0DD27DE0">
            <w:pPr>
              <w:spacing w:line="5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810" w:type="dxa"/>
            <w:tcBorders>
              <w:top w:val="single" w:color="auto" w:sz="4" w:space="0"/>
              <w:left w:val="single" w:color="auto" w:sz="4" w:space="0"/>
              <w:bottom w:val="single" w:color="auto" w:sz="4" w:space="0"/>
              <w:right w:val="single" w:color="auto" w:sz="4" w:space="0"/>
            </w:tcBorders>
            <w:vAlign w:val="center"/>
          </w:tcPr>
          <w:p w14:paraId="406C4CD8">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02A7D8CE">
            <w:pPr>
              <w:spacing w:line="520" w:lineRule="exact"/>
              <w:jc w:val="center"/>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14:paraId="24F4A88E">
            <w:pPr>
              <w:spacing w:line="520" w:lineRule="exact"/>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E38A801">
            <w:pPr>
              <w:spacing w:line="520" w:lineRule="exact"/>
              <w:jc w:val="center"/>
              <w:rPr>
                <w:rFonts w:hint="eastAsia" w:ascii="宋体" w:hAnsi="宋体" w:eastAsia="宋体" w:cs="宋体"/>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098ED8D8">
            <w:pPr>
              <w:spacing w:line="520" w:lineRule="exact"/>
              <w:jc w:val="center"/>
              <w:rPr>
                <w:rFonts w:hint="eastAsia" w:ascii="宋体" w:hAnsi="宋体" w:eastAsia="宋体" w:cs="宋体"/>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701DDAEC">
            <w:pPr>
              <w:spacing w:line="520" w:lineRule="exact"/>
              <w:jc w:val="center"/>
              <w:rPr>
                <w:rFonts w:hint="eastAsia" w:ascii="宋体" w:hAnsi="宋体" w:eastAsia="宋体" w:cs="宋体"/>
                <w:sz w:val="24"/>
                <w:szCs w:val="24"/>
              </w:rPr>
            </w:pPr>
          </w:p>
        </w:tc>
        <w:tc>
          <w:tcPr>
            <w:tcW w:w="1725" w:type="dxa"/>
            <w:tcBorders>
              <w:top w:val="single" w:color="auto" w:sz="4" w:space="0"/>
              <w:left w:val="single" w:color="auto" w:sz="4" w:space="0"/>
              <w:bottom w:val="single" w:color="auto" w:sz="4" w:space="0"/>
            </w:tcBorders>
            <w:vAlign w:val="center"/>
          </w:tcPr>
          <w:p w14:paraId="0B012276">
            <w:pPr>
              <w:spacing w:line="520" w:lineRule="exact"/>
              <w:jc w:val="center"/>
              <w:rPr>
                <w:rFonts w:hint="eastAsia" w:ascii="宋体" w:hAnsi="宋体" w:eastAsia="宋体" w:cs="宋体"/>
                <w:sz w:val="24"/>
                <w:szCs w:val="24"/>
              </w:rPr>
            </w:pPr>
          </w:p>
        </w:tc>
      </w:tr>
      <w:tr w14:paraId="40758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12" w:type="dxa"/>
            <w:gridSpan w:val="9"/>
            <w:tcBorders>
              <w:top w:val="single" w:color="auto" w:sz="4" w:space="0"/>
              <w:bottom w:val="single" w:color="auto" w:sz="4" w:space="0"/>
            </w:tcBorders>
            <w:vAlign w:val="center"/>
          </w:tcPr>
          <w:p w14:paraId="78D3BC00">
            <w:pPr>
              <w:snapToGrid w:val="0"/>
              <w:spacing w:before="50" w:after="50" w:line="520" w:lineRule="exact"/>
              <w:rPr>
                <w:rFonts w:hint="eastAsia" w:ascii="宋体" w:hAnsi="宋体" w:eastAsia="宋体" w:cs="宋体"/>
                <w:sz w:val="24"/>
                <w:szCs w:val="24"/>
              </w:rPr>
            </w:pPr>
            <w:r>
              <w:rPr>
                <w:rFonts w:hint="eastAsia" w:ascii="宋体" w:hAnsi="宋体" w:eastAsia="宋体" w:cs="宋体"/>
                <w:sz w:val="24"/>
                <w:szCs w:val="24"/>
              </w:rPr>
              <w:t>合计金额大写：人民币（￥）</w:t>
            </w:r>
          </w:p>
        </w:tc>
      </w:tr>
      <w:tr w14:paraId="6BDC4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12" w:type="dxa"/>
            <w:gridSpan w:val="9"/>
            <w:tcBorders>
              <w:top w:val="single" w:color="auto" w:sz="4" w:space="0"/>
              <w:bottom w:val="single" w:color="auto" w:sz="4" w:space="0"/>
            </w:tcBorders>
            <w:vAlign w:val="center"/>
          </w:tcPr>
          <w:p w14:paraId="21956B98">
            <w:pPr>
              <w:snapToGrid w:val="0"/>
              <w:spacing w:before="50" w:after="50" w:line="520" w:lineRule="exact"/>
              <w:rPr>
                <w:rFonts w:hint="eastAsia" w:ascii="宋体" w:hAnsi="宋体" w:eastAsia="宋体" w:cs="宋体"/>
                <w:sz w:val="24"/>
                <w:szCs w:val="24"/>
              </w:rPr>
            </w:pPr>
            <w:r>
              <w:rPr>
                <w:rFonts w:hint="eastAsia" w:ascii="宋体" w:hAnsi="宋体" w:eastAsia="宋体" w:cs="宋体"/>
                <w:szCs w:val="21"/>
              </w:rPr>
              <w:t>合同履行期限：自签订合同之日起15日(日历日)内，通过验收并交付使用。</w:t>
            </w:r>
          </w:p>
        </w:tc>
      </w:tr>
    </w:tbl>
    <w:p w14:paraId="3AE4E521">
      <w:pPr>
        <w:snapToGrid w:val="0"/>
        <w:spacing w:before="50" w:after="50" w:line="520" w:lineRule="exact"/>
        <w:ind w:firstLine="6600" w:firstLineChars="2750"/>
        <w:rPr>
          <w:rFonts w:hint="eastAsia" w:ascii="宋体" w:hAnsi="宋体" w:eastAsia="宋体" w:cs="宋体"/>
          <w:sz w:val="24"/>
          <w:szCs w:val="24"/>
        </w:rPr>
      </w:pPr>
    </w:p>
    <w:p w14:paraId="1AF2632F">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 xml:space="preserve">注: </w:t>
      </w:r>
      <w:r>
        <w:rPr>
          <w:rFonts w:hint="eastAsia" w:ascii="宋体" w:hAnsi="宋体" w:eastAsia="宋体" w:cs="宋体"/>
          <w:b/>
          <w:sz w:val="24"/>
          <w:szCs w:val="24"/>
        </w:rPr>
        <w:t>报价包含材料费</w:t>
      </w:r>
      <w:r>
        <w:rPr>
          <w:rFonts w:hint="eastAsia" w:ascii="宋体" w:hAnsi="宋体" w:eastAsia="宋体" w:cs="宋体"/>
          <w:b/>
          <w:color w:val="000000"/>
          <w:sz w:val="24"/>
          <w:szCs w:val="24"/>
        </w:rPr>
        <w:t>、税费、运输费、装卸搬运费及安装人工费等所有费用</w:t>
      </w:r>
    </w:p>
    <w:p w14:paraId="46AD4E42">
      <w:pPr>
        <w:snapToGrid w:val="0"/>
        <w:spacing w:before="50" w:after="50" w:line="520" w:lineRule="exact"/>
        <w:jc w:val="left"/>
        <w:rPr>
          <w:rFonts w:hint="eastAsia" w:ascii="宋体" w:hAnsi="宋体" w:eastAsia="宋体" w:cs="宋体"/>
          <w:sz w:val="24"/>
          <w:szCs w:val="24"/>
        </w:rPr>
      </w:pPr>
      <w:r>
        <w:rPr>
          <w:rFonts w:hint="eastAsia" w:ascii="宋体" w:hAnsi="宋体" w:eastAsia="宋体" w:cs="宋体"/>
          <w:sz w:val="24"/>
          <w:szCs w:val="24"/>
        </w:rPr>
        <w:t>1.供应商的报价表必须加盖供应商公章并由法定代表人（负责人或自然人）或委托代理人签字，</w:t>
      </w:r>
      <w:r>
        <w:rPr>
          <w:rFonts w:hint="eastAsia" w:ascii="宋体" w:hAnsi="宋体" w:eastAsia="宋体" w:cs="宋体"/>
          <w:b/>
          <w:sz w:val="24"/>
          <w:szCs w:val="24"/>
        </w:rPr>
        <w:t>否则其响应文件作无效处理</w:t>
      </w:r>
      <w:r>
        <w:rPr>
          <w:rFonts w:hint="eastAsia" w:ascii="宋体" w:hAnsi="宋体" w:eastAsia="宋体" w:cs="宋体"/>
          <w:sz w:val="24"/>
          <w:szCs w:val="24"/>
        </w:rPr>
        <w:t>。</w:t>
      </w:r>
    </w:p>
    <w:p w14:paraId="2B537B78">
      <w:pPr>
        <w:snapToGrid w:val="0"/>
        <w:spacing w:before="50" w:after="50" w:line="520" w:lineRule="exact"/>
        <w:jc w:val="left"/>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sz w:val="24"/>
          <w:szCs w:val="24"/>
        </w:rPr>
        <w:t>报价一经涂改，应在涂改处加盖供应商公章或者由法定代表人或授权委托人签字或盖章</w:t>
      </w:r>
      <w:r>
        <w:rPr>
          <w:rFonts w:hint="eastAsia" w:ascii="宋体" w:hAnsi="宋体" w:eastAsia="宋体" w:cs="宋体"/>
          <w:b/>
          <w:sz w:val="24"/>
          <w:szCs w:val="24"/>
        </w:rPr>
        <w:t>，否则其响应文件作无效处理。</w:t>
      </w:r>
    </w:p>
    <w:p w14:paraId="7BAFD14B">
      <w:pPr>
        <w:snapToGrid w:val="0"/>
        <w:spacing w:before="50" w:after="50" w:line="520" w:lineRule="exact"/>
        <w:ind w:right="-816" w:rightChars="-38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此次报价为唯一报价，无二次报价。</w:t>
      </w:r>
    </w:p>
    <w:p w14:paraId="3CAAD3F1">
      <w:pPr>
        <w:snapToGrid w:val="0"/>
        <w:spacing w:before="50" w:after="50" w:line="520" w:lineRule="exact"/>
        <w:ind w:right="-816" w:rightChars="-389"/>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法定代表人（负责人或自然人）或委托代理人（签字）：                    </w:t>
      </w:r>
    </w:p>
    <w:p w14:paraId="76712528">
      <w:pPr>
        <w:snapToGrid w:val="0"/>
        <w:spacing w:before="50" w:after="50" w:line="520" w:lineRule="exact"/>
        <w:ind w:right="-816" w:rightChars="-389" w:firstLine="2640" w:firstLineChars="1100"/>
        <w:rPr>
          <w:rFonts w:hint="eastAsia" w:ascii="宋体" w:hAnsi="宋体" w:eastAsia="宋体" w:cs="宋体"/>
          <w:sz w:val="24"/>
          <w:szCs w:val="24"/>
        </w:rPr>
      </w:pPr>
      <w:r>
        <w:rPr>
          <w:rFonts w:hint="eastAsia" w:ascii="宋体" w:hAnsi="宋体" w:eastAsia="宋体" w:cs="宋体"/>
          <w:sz w:val="24"/>
          <w:szCs w:val="24"/>
        </w:rPr>
        <w:t xml:space="preserve">供应商（盖公章）：      </w:t>
      </w:r>
    </w:p>
    <w:p w14:paraId="3E9F3734">
      <w:pPr>
        <w:snapToGrid w:val="0"/>
        <w:spacing w:before="50" w:after="50" w:line="520" w:lineRule="exact"/>
        <w:ind w:right="-816" w:rightChars="-389" w:firstLine="4080" w:firstLineChars="1700"/>
        <w:rPr>
          <w:rFonts w:hint="eastAsia" w:ascii="宋体" w:hAnsi="宋体" w:eastAsia="宋体" w:cs="宋体"/>
          <w:sz w:val="24"/>
          <w:szCs w:val="24"/>
        </w:rPr>
      </w:pPr>
      <w:r>
        <w:rPr>
          <w:rFonts w:hint="eastAsia" w:ascii="宋体" w:hAnsi="宋体" w:eastAsia="宋体" w:cs="宋体"/>
          <w:sz w:val="24"/>
          <w:szCs w:val="24"/>
        </w:rPr>
        <w:t>日期：   年   月   日</w:t>
      </w:r>
    </w:p>
    <w:p w14:paraId="4D7CE133">
      <w:pPr>
        <w:rPr>
          <w:rFonts w:hint="eastAsia" w:ascii="宋体" w:hAnsi="宋体" w:eastAsia="宋体" w:cs="宋体"/>
          <w:sz w:val="24"/>
          <w:szCs w:val="24"/>
        </w:rPr>
      </w:pPr>
      <w:r>
        <w:rPr>
          <w:rFonts w:hint="eastAsia" w:ascii="宋体" w:hAnsi="宋体" w:eastAsia="宋体" w:cs="宋体"/>
          <w:sz w:val="24"/>
          <w:szCs w:val="24"/>
        </w:rPr>
        <w:br w:type="page"/>
      </w:r>
    </w:p>
    <w:p w14:paraId="41A1B947">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设备性能配置清单</w:t>
      </w:r>
    </w:p>
    <w:p w14:paraId="4FD38A63">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70122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bottom w:val="single" w:color="auto" w:sz="4" w:space="0"/>
              <w:right w:val="single" w:color="auto" w:sz="4" w:space="0"/>
            </w:tcBorders>
            <w:vAlign w:val="center"/>
          </w:tcPr>
          <w:p w14:paraId="048EA0C5">
            <w:pPr>
              <w:snapToGrid w:val="0"/>
              <w:spacing w:before="50" w:after="50"/>
              <w:jc w:val="center"/>
              <w:rPr>
                <w:rFonts w:hint="eastAsia" w:ascii="宋体" w:hAnsi="宋体" w:eastAsia="宋体" w:cs="宋体"/>
                <w:sz w:val="24"/>
              </w:rPr>
            </w:pPr>
            <w:r>
              <w:rPr>
                <w:rFonts w:hint="eastAsia" w:ascii="宋体" w:hAnsi="宋体" w:eastAsia="宋体" w:cs="宋体"/>
                <w:sz w:val="24"/>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1DED0AEE">
            <w:pPr>
              <w:snapToGrid w:val="0"/>
              <w:spacing w:before="50" w:after="50"/>
              <w:jc w:val="center"/>
              <w:rPr>
                <w:rFonts w:hint="eastAsia" w:ascii="宋体" w:hAnsi="宋体" w:eastAsia="宋体" w:cs="宋体"/>
                <w:sz w:val="24"/>
              </w:rPr>
            </w:pPr>
            <w:r>
              <w:rPr>
                <w:rFonts w:hint="eastAsia" w:ascii="宋体" w:hAnsi="宋体" w:eastAsia="宋体" w:cs="宋体"/>
                <w:sz w:val="24"/>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6A55253B">
            <w:pPr>
              <w:snapToGrid w:val="0"/>
              <w:spacing w:before="50" w:after="50"/>
              <w:jc w:val="center"/>
              <w:rPr>
                <w:rFonts w:hint="eastAsia" w:ascii="宋体" w:hAnsi="宋体" w:eastAsia="宋体" w:cs="宋体"/>
                <w:sz w:val="24"/>
              </w:rPr>
            </w:pPr>
            <w:r>
              <w:rPr>
                <w:rFonts w:hint="eastAsia" w:ascii="宋体" w:hAnsi="宋体" w:eastAsia="宋体" w:cs="宋体"/>
                <w:sz w:val="24"/>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18CDC988">
            <w:pPr>
              <w:snapToGrid w:val="0"/>
              <w:spacing w:before="50" w:after="50"/>
              <w:jc w:val="center"/>
              <w:rPr>
                <w:rFonts w:hint="eastAsia" w:ascii="宋体" w:hAnsi="宋体" w:eastAsia="宋体" w:cs="宋体"/>
                <w:sz w:val="24"/>
              </w:rPr>
            </w:pPr>
            <w:r>
              <w:rPr>
                <w:rFonts w:hint="eastAsia" w:ascii="宋体" w:hAnsi="宋体" w:eastAsia="宋体" w:cs="宋体"/>
                <w:sz w:val="24"/>
              </w:rPr>
              <w:t>品牌</w:t>
            </w:r>
          </w:p>
        </w:tc>
        <w:tc>
          <w:tcPr>
            <w:tcW w:w="1702" w:type="dxa"/>
            <w:tcBorders>
              <w:top w:val="single" w:color="auto" w:sz="4" w:space="0"/>
              <w:left w:val="single" w:color="auto" w:sz="4" w:space="0"/>
              <w:bottom w:val="single" w:color="auto" w:sz="4" w:space="0"/>
              <w:right w:val="single" w:color="auto" w:sz="4" w:space="0"/>
            </w:tcBorders>
          </w:tcPr>
          <w:p w14:paraId="727E92F4">
            <w:pPr>
              <w:snapToGrid w:val="0"/>
              <w:spacing w:before="50" w:after="50"/>
              <w:jc w:val="center"/>
              <w:rPr>
                <w:rFonts w:hint="eastAsia" w:ascii="宋体" w:hAnsi="宋体" w:eastAsia="宋体" w:cs="宋体"/>
                <w:sz w:val="24"/>
              </w:rPr>
            </w:pPr>
          </w:p>
          <w:p w14:paraId="767F071A">
            <w:pPr>
              <w:snapToGrid w:val="0"/>
              <w:spacing w:before="50" w:after="50"/>
              <w:jc w:val="center"/>
              <w:rPr>
                <w:rFonts w:hint="eastAsia" w:ascii="宋体" w:hAnsi="宋体" w:eastAsia="宋体" w:cs="宋体"/>
                <w:sz w:val="24"/>
              </w:rPr>
            </w:pPr>
            <w:r>
              <w:rPr>
                <w:rFonts w:hint="eastAsia" w:ascii="宋体" w:hAnsi="宋体" w:eastAsia="宋体" w:cs="宋体"/>
                <w:sz w:val="24"/>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6A44F094">
            <w:pPr>
              <w:snapToGrid w:val="0"/>
              <w:spacing w:before="50" w:after="50"/>
              <w:jc w:val="center"/>
              <w:rPr>
                <w:rFonts w:hint="eastAsia" w:ascii="宋体" w:hAnsi="宋体" w:eastAsia="宋体" w:cs="宋体"/>
                <w:sz w:val="24"/>
              </w:rPr>
            </w:pPr>
            <w:r>
              <w:rPr>
                <w:rFonts w:hint="eastAsia" w:ascii="宋体" w:hAnsi="宋体" w:eastAsia="宋体" w:cs="宋体"/>
                <w:sz w:val="24"/>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115E131D">
            <w:pPr>
              <w:snapToGrid w:val="0"/>
              <w:spacing w:before="50" w:after="50"/>
              <w:jc w:val="center"/>
              <w:rPr>
                <w:rFonts w:hint="eastAsia" w:ascii="宋体" w:hAnsi="宋体" w:eastAsia="宋体" w:cs="宋体"/>
                <w:sz w:val="24"/>
              </w:rPr>
            </w:pPr>
            <w:r>
              <w:rPr>
                <w:rFonts w:hint="eastAsia" w:ascii="宋体" w:hAnsi="宋体" w:eastAsia="宋体" w:cs="宋体"/>
                <w:sz w:val="24"/>
              </w:rPr>
              <w:t>原产地</w:t>
            </w:r>
          </w:p>
        </w:tc>
        <w:tc>
          <w:tcPr>
            <w:tcW w:w="1426" w:type="dxa"/>
            <w:tcBorders>
              <w:top w:val="single" w:color="auto" w:sz="4" w:space="0"/>
              <w:left w:val="single" w:color="auto" w:sz="4" w:space="0"/>
              <w:bottom w:val="single" w:color="auto" w:sz="4" w:space="0"/>
            </w:tcBorders>
            <w:vAlign w:val="center"/>
          </w:tcPr>
          <w:p w14:paraId="7C5418CC">
            <w:pPr>
              <w:snapToGrid w:val="0"/>
              <w:spacing w:before="50" w:after="50"/>
              <w:jc w:val="center"/>
              <w:rPr>
                <w:rFonts w:hint="eastAsia" w:ascii="宋体" w:hAnsi="宋体" w:eastAsia="宋体" w:cs="宋体"/>
                <w:sz w:val="24"/>
              </w:rPr>
            </w:pPr>
            <w:r>
              <w:rPr>
                <w:rFonts w:hint="eastAsia" w:ascii="宋体" w:hAnsi="宋体" w:eastAsia="宋体" w:cs="宋体"/>
                <w:sz w:val="24"/>
              </w:rPr>
              <w:t>参数性能、指标及配置</w:t>
            </w:r>
          </w:p>
        </w:tc>
      </w:tr>
      <w:tr w14:paraId="179BA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bottom w:val="single" w:color="auto" w:sz="4" w:space="0"/>
              <w:right w:val="single" w:color="auto" w:sz="4" w:space="0"/>
            </w:tcBorders>
            <w:vAlign w:val="center"/>
          </w:tcPr>
          <w:p w14:paraId="3AA1C7F7">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31B85526">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14:paraId="7D87559E">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14:paraId="4B8AB091">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40ADAFFC">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22553770">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3EBD7CA5">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14:paraId="68900530">
            <w:pPr>
              <w:snapToGrid w:val="0"/>
              <w:spacing w:before="50" w:after="50"/>
              <w:jc w:val="center"/>
              <w:rPr>
                <w:rFonts w:hint="eastAsia" w:ascii="宋体" w:hAnsi="宋体" w:eastAsia="宋体" w:cs="宋体"/>
                <w:sz w:val="24"/>
              </w:rPr>
            </w:pPr>
          </w:p>
        </w:tc>
      </w:tr>
      <w:tr w14:paraId="383E7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bottom w:val="single" w:color="auto" w:sz="4" w:space="0"/>
              <w:right w:val="single" w:color="auto" w:sz="4" w:space="0"/>
            </w:tcBorders>
            <w:vAlign w:val="center"/>
          </w:tcPr>
          <w:p w14:paraId="70F09DC5">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62F383BA">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14:paraId="282C0561">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14:paraId="3350E22A">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024C1A83">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45446D63">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33252109">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14:paraId="1BD9ACC5">
            <w:pPr>
              <w:snapToGrid w:val="0"/>
              <w:spacing w:before="50" w:after="50"/>
              <w:jc w:val="center"/>
              <w:rPr>
                <w:rFonts w:hint="eastAsia" w:ascii="宋体" w:hAnsi="宋体" w:eastAsia="宋体" w:cs="宋体"/>
                <w:sz w:val="24"/>
              </w:rPr>
            </w:pPr>
          </w:p>
        </w:tc>
      </w:tr>
      <w:tr w14:paraId="56FF5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bottom w:val="single" w:color="auto" w:sz="4" w:space="0"/>
              <w:right w:val="single" w:color="auto" w:sz="4" w:space="0"/>
            </w:tcBorders>
            <w:vAlign w:val="center"/>
          </w:tcPr>
          <w:p w14:paraId="166F64C1">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2CCBA0C9">
            <w:pPr>
              <w:snapToGrid w:val="0"/>
              <w:spacing w:before="50" w:after="50"/>
              <w:jc w:val="center"/>
              <w:rPr>
                <w:rFonts w:hint="eastAsia" w:ascii="宋体" w:hAnsi="宋体" w:eastAsia="宋体" w:cs="宋体"/>
                <w:sz w:val="24"/>
              </w:rPr>
            </w:pPr>
          </w:p>
        </w:tc>
        <w:tc>
          <w:tcPr>
            <w:tcW w:w="766" w:type="dxa"/>
            <w:tcBorders>
              <w:top w:val="single" w:color="auto" w:sz="4" w:space="0"/>
              <w:left w:val="single" w:color="auto" w:sz="4" w:space="0"/>
              <w:bottom w:val="single" w:color="auto" w:sz="4" w:space="0"/>
              <w:right w:val="single" w:color="auto" w:sz="4" w:space="0"/>
            </w:tcBorders>
            <w:vAlign w:val="center"/>
          </w:tcPr>
          <w:p w14:paraId="05B84436">
            <w:pPr>
              <w:snapToGrid w:val="0"/>
              <w:spacing w:before="50" w:after="50"/>
              <w:jc w:val="center"/>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vAlign w:val="center"/>
          </w:tcPr>
          <w:p w14:paraId="41402699">
            <w:pPr>
              <w:snapToGrid w:val="0"/>
              <w:spacing w:before="50" w:after="50"/>
              <w:jc w:val="center"/>
              <w:rPr>
                <w:rFonts w:hint="eastAsia" w:ascii="宋体" w:hAnsi="宋体" w:eastAsia="宋体" w:cs="宋体"/>
                <w:sz w:val="24"/>
              </w:rPr>
            </w:pPr>
          </w:p>
        </w:tc>
        <w:tc>
          <w:tcPr>
            <w:tcW w:w="1702" w:type="dxa"/>
            <w:tcBorders>
              <w:top w:val="single" w:color="auto" w:sz="4" w:space="0"/>
              <w:left w:val="single" w:color="auto" w:sz="4" w:space="0"/>
              <w:bottom w:val="single" w:color="auto" w:sz="4" w:space="0"/>
              <w:right w:val="single" w:color="auto" w:sz="4" w:space="0"/>
            </w:tcBorders>
          </w:tcPr>
          <w:p w14:paraId="5EF82CAE">
            <w:pPr>
              <w:snapToGrid w:val="0"/>
              <w:spacing w:before="50" w:after="50"/>
              <w:jc w:val="center"/>
              <w:rPr>
                <w:rFonts w:hint="eastAsia" w:ascii="宋体" w:hAnsi="宋体" w:eastAsia="宋体" w:cs="宋体"/>
                <w:sz w:val="24"/>
              </w:rPr>
            </w:pPr>
          </w:p>
        </w:tc>
        <w:tc>
          <w:tcPr>
            <w:tcW w:w="1187" w:type="dxa"/>
            <w:tcBorders>
              <w:top w:val="single" w:color="auto" w:sz="4" w:space="0"/>
              <w:left w:val="single" w:color="auto" w:sz="4" w:space="0"/>
              <w:bottom w:val="single" w:color="auto" w:sz="4" w:space="0"/>
              <w:right w:val="single" w:color="auto" w:sz="4" w:space="0"/>
            </w:tcBorders>
            <w:vAlign w:val="center"/>
          </w:tcPr>
          <w:p w14:paraId="1F58C401">
            <w:pPr>
              <w:snapToGrid w:val="0"/>
              <w:spacing w:before="50" w:after="50"/>
              <w:jc w:val="center"/>
              <w:rPr>
                <w:rFonts w:hint="eastAsia" w:ascii="宋体" w:hAnsi="宋体" w:eastAsia="宋体" w:cs="宋体"/>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56D90349">
            <w:pPr>
              <w:snapToGrid w:val="0"/>
              <w:spacing w:before="50" w:after="50"/>
              <w:jc w:val="center"/>
              <w:rPr>
                <w:rFonts w:hint="eastAsia" w:ascii="宋体" w:hAnsi="宋体" w:eastAsia="宋体" w:cs="宋体"/>
                <w:sz w:val="24"/>
              </w:rPr>
            </w:pPr>
          </w:p>
        </w:tc>
        <w:tc>
          <w:tcPr>
            <w:tcW w:w="1426" w:type="dxa"/>
            <w:tcBorders>
              <w:top w:val="single" w:color="auto" w:sz="4" w:space="0"/>
              <w:left w:val="single" w:color="auto" w:sz="4" w:space="0"/>
              <w:bottom w:val="single" w:color="auto" w:sz="4" w:space="0"/>
            </w:tcBorders>
            <w:vAlign w:val="center"/>
          </w:tcPr>
          <w:p w14:paraId="629F6670">
            <w:pPr>
              <w:snapToGrid w:val="0"/>
              <w:spacing w:before="50" w:after="50"/>
              <w:jc w:val="center"/>
              <w:rPr>
                <w:rFonts w:hint="eastAsia" w:ascii="宋体" w:hAnsi="宋体" w:eastAsia="宋体" w:cs="宋体"/>
                <w:sz w:val="24"/>
              </w:rPr>
            </w:pPr>
          </w:p>
        </w:tc>
      </w:tr>
    </w:tbl>
    <w:p w14:paraId="258D5D17">
      <w:pPr>
        <w:spacing w:line="360" w:lineRule="auto"/>
        <w:contextualSpacing/>
        <w:rPr>
          <w:rFonts w:hint="eastAsia" w:ascii="宋体" w:hAnsi="宋体" w:eastAsia="宋体" w:cs="宋体"/>
          <w:sz w:val="24"/>
        </w:rPr>
      </w:pPr>
      <w:r>
        <w:rPr>
          <w:rFonts w:hint="eastAsia" w:ascii="宋体" w:hAnsi="宋体" w:eastAsia="宋体" w:cs="宋体"/>
          <w:sz w:val="24"/>
        </w:rPr>
        <w:t>备注：</w:t>
      </w:r>
    </w:p>
    <w:p w14:paraId="54D42A24">
      <w:pPr>
        <w:spacing w:line="360" w:lineRule="auto"/>
        <w:ind w:firstLine="480" w:firstLineChars="200"/>
        <w:contextualSpacing/>
        <w:rPr>
          <w:rFonts w:hint="eastAsia" w:ascii="宋体" w:hAnsi="宋体" w:eastAsia="宋体" w:cs="宋体"/>
          <w:b/>
          <w:sz w:val="24"/>
        </w:rPr>
      </w:pPr>
      <w:r>
        <w:rPr>
          <w:rFonts w:hint="eastAsia" w:ascii="宋体" w:hAnsi="宋体" w:eastAsia="宋体" w:cs="宋体"/>
          <w:sz w:val="24"/>
        </w:rPr>
        <w:t>以上设备性能配置清单中“货物名称、数量及单位、品牌、规格型号、制造商、原产地、参数性能、指标及配置”必须如实填写完整，品牌、规格型号没有则填无，填写有缺漏</w:t>
      </w:r>
      <w:r>
        <w:rPr>
          <w:rFonts w:hint="eastAsia" w:ascii="宋体" w:hAnsi="宋体" w:eastAsia="宋体" w:cs="宋体"/>
          <w:bCs/>
          <w:sz w:val="24"/>
        </w:rPr>
        <w:t>的，</w:t>
      </w:r>
      <w:r>
        <w:rPr>
          <w:rFonts w:hint="eastAsia" w:ascii="宋体" w:hAnsi="宋体" w:eastAsia="宋体" w:cs="宋体"/>
          <w:b/>
          <w:sz w:val="24"/>
        </w:rPr>
        <w:t>作无效投标处理。</w:t>
      </w:r>
      <w:r>
        <w:rPr>
          <w:rFonts w:hint="eastAsia" w:ascii="宋体" w:hAnsi="宋体" w:eastAsia="宋体" w:cs="宋体"/>
          <w:sz w:val="24"/>
        </w:rPr>
        <w:t>货物名称、数量及单位、品牌必须与“开标一览表”一致，</w:t>
      </w:r>
      <w:r>
        <w:rPr>
          <w:rFonts w:hint="eastAsia" w:ascii="宋体" w:hAnsi="宋体" w:eastAsia="宋体" w:cs="宋体"/>
          <w:b/>
          <w:sz w:val="24"/>
        </w:rPr>
        <w:t>否则按无效投标处理。</w:t>
      </w:r>
    </w:p>
    <w:p w14:paraId="6F76B2A7">
      <w:pPr>
        <w:spacing w:line="360" w:lineRule="auto"/>
        <w:ind w:firstLine="480" w:firstLineChars="200"/>
        <w:contextualSpacing/>
        <w:rPr>
          <w:rFonts w:hint="eastAsia" w:ascii="宋体" w:hAnsi="宋体" w:eastAsia="宋体" w:cs="宋体"/>
          <w:sz w:val="24"/>
        </w:rPr>
      </w:pPr>
    </w:p>
    <w:p w14:paraId="0E732DA5">
      <w:pPr>
        <w:spacing w:line="360" w:lineRule="auto"/>
        <w:contextualSpacing/>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14:paraId="78EADC2F">
      <w:pPr>
        <w:spacing w:line="360" w:lineRule="auto"/>
        <w:contextualSpacing/>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14:paraId="3B3D0A5E">
      <w:pPr>
        <w:spacing w:line="360" w:lineRule="auto"/>
        <w:contextualSpacing/>
        <w:rPr>
          <w:rFonts w:hint="eastAsia" w:ascii="宋体" w:hAnsi="宋体" w:eastAsia="宋体" w:cs="宋体"/>
          <w:sz w:val="24"/>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14:paraId="0E4634D4">
      <w:pPr>
        <w:snapToGrid w:val="0"/>
        <w:spacing w:before="50" w:after="50" w:line="520" w:lineRule="exact"/>
        <w:ind w:right="-816" w:rightChars="-389" w:firstLine="4080" w:firstLineChars="1700"/>
        <w:rPr>
          <w:rFonts w:hint="eastAsia" w:ascii="宋体" w:hAnsi="宋体" w:eastAsia="宋体" w:cs="宋体"/>
          <w:sz w:val="24"/>
          <w:szCs w:val="24"/>
        </w:rPr>
      </w:pPr>
    </w:p>
    <w:p w14:paraId="6DEF3047">
      <w:pPr>
        <w:widowControl/>
        <w:jc w:val="left"/>
        <w:rPr>
          <w:rFonts w:hint="eastAsia" w:ascii="宋体" w:hAnsi="宋体" w:eastAsia="宋体" w:cs="宋体"/>
          <w:szCs w:val="21"/>
        </w:rPr>
      </w:pPr>
      <w:r>
        <w:rPr>
          <w:rFonts w:hint="eastAsia" w:ascii="宋体" w:hAnsi="宋体" w:eastAsia="宋体" w:cs="宋体"/>
          <w:szCs w:val="21"/>
        </w:rPr>
        <w:br w:type="page"/>
      </w:r>
    </w:p>
    <w:p w14:paraId="514F8F1C">
      <w:pPr>
        <w:spacing w:beforeLines="100" w:afterLines="50" w:line="520" w:lineRule="exact"/>
        <w:ind w:left="540"/>
        <w:jc w:val="center"/>
        <w:rPr>
          <w:rFonts w:hint="eastAsia" w:ascii="宋体" w:hAnsi="宋体" w:eastAsia="宋体" w:cs="宋体"/>
          <w:b/>
          <w:sz w:val="32"/>
          <w:szCs w:val="32"/>
        </w:rPr>
      </w:pPr>
      <w:r>
        <w:rPr>
          <w:rFonts w:hint="eastAsia" w:ascii="宋体" w:hAnsi="宋体" w:eastAsia="宋体" w:cs="宋体"/>
          <w:b/>
          <w:bCs/>
          <w:sz w:val="32"/>
          <w:szCs w:val="32"/>
        </w:rPr>
        <w:t>法定代表人(负责人)证明书</w:t>
      </w:r>
    </w:p>
    <w:p w14:paraId="3CA8C52C">
      <w:pPr>
        <w:spacing w:line="520" w:lineRule="exact"/>
        <w:ind w:left="540"/>
        <w:rPr>
          <w:rFonts w:hint="eastAsia" w:ascii="宋体" w:hAnsi="宋体" w:eastAsia="宋体" w:cs="宋体"/>
          <w:sz w:val="32"/>
          <w:szCs w:val="32"/>
        </w:rPr>
      </w:pPr>
    </w:p>
    <w:p w14:paraId="3DB8AC88">
      <w:pPr>
        <w:spacing w:line="520" w:lineRule="exact"/>
        <w:ind w:left="540"/>
        <w:rPr>
          <w:rFonts w:hint="eastAsia" w:ascii="宋体" w:hAnsi="宋体" w:eastAsia="宋体" w:cs="宋体"/>
          <w:sz w:val="24"/>
          <w:szCs w:val="24"/>
        </w:rPr>
      </w:pPr>
      <w:r>
        <w:rPr>
          <w:rFonts w:hint="eastAsia" w:ascii="宋体" w:hAnsi="宋体" w:eastAsia="宋体" w:cs="宋体"/>
          <w:sz w:val="24"/>
          <w:szCs w:val="24"/>
        </w:rPr>
        <w:t>供应商名称：</w:t>
      </w:r>
    </w:p>
    <w:p w14:paraId="6C56D567">
      <w:pPr>
        <w:spacing w:line="520" w:lineRule="exact"/>
        <w:ind w:left="540"/>
        <w:rPr>
          <w:rFonts w:hint="eastAsia" w:ascii="宋体" w:hAnsi="宋体" w:eastAsia="宋体" w:cs="宋体"/>
          <w:sz w:val="24"/>
          <w:szCs w:val="24"/>
        </w:rPr>
      </w:pPr>
      <w:r>
        <w:rPr>
          <w:rFonts w:hint="eastAsia" w:ascii="宋体" w:hAnsi="宋体" w:eastAsia="宋体" w:cs="宋体"/>
          <w:sz w:val="24"/>
          <w:szCs w:val="24"/>
        </w:rPr>
        <w:t>地    址：</w:t>
      </w:r>
    </w:p>
    <w:p w14:paraId="2A9708EC">
      <w:pPr>
        <w:spacing w:line="520" w:lineRule="exact"/>
        <w:ind w:left="540"/>
        <w:rPr>
          <w:rFonts w:hint="eastAsia" w:ascii="宋体" w:hAnsi="宋体" w:eastAsia="宋体" w:cs="宋体"/>
          <w:sz w:val="24"/>
          <w:szCs w:val="24"/>
        </w:rPr>
      </w:pPr>
      <w:r>
        <w:rPr>
          <w:rFonts w:hint="eastAsia" w:ascii="宋体" w:hAnsi="宋体" w:eastAsia="宋体" w:cs="宋体"/>
          <w:sz w:val="24"/>
          <w:szCs w:val="24"/>
        </w:rPr>
        <w:t>成立时间：    年   月    日</w:t>
      </w:r>
    </w:p>
    <w:p w14:paraId="04ED8BF0">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经营期限：</w:t>
      </w:r>
    </w:p>
    <w:p w14:paraId="5507DA28">
      <w:pPr>
        <w:spacing w:line="520" w:lineRule="exact"/>
        <w:ind w:left="540"/>
        <w:rPr>
          <w:rFonts w:hint="eastAsia" w:ascii="宋体" w:hAnsi="宋体" w:eastAsia="宋体" w:cs="宋体"/>
          <w:sz w:val="24"/>
          <w:szCs w:val="24"/>
        </w:rPr>
      </w:pPr>
      <w:r>
        <w:rPr>
          <w:rFonts w:hint="eastAsia" w:ascii="宋体" w:hAnsi="宋体" w:eastAsia="宋体" w:cs="宋体"/>
          <w:sz w:val="24"/>
          <w:szCs w:val="24"/>
        </w:rPr>
        <w:t xml:space="preserve">姓    名：        </w:t>
      </w:r>
      <w:r>
        <w:rPr>
          <w:rFonts w:hint="eastAsia" w:ascii="宋体" w:hAnsi="宋体" w:cs="宋体"/>
          <w:sz w:val="24"/>
          <w:szCs w:val="24"/>
          <w:lang w:val="en-US" w:eastAsia="zh-CN"/>
        </w:rPr>
        <w:t xml:space="preserve">    </w:t>
      </w: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p w14:paraId="4502F822">
      <w:pPr>
        <w:spacing w:line="520" w:lineRule="exact"/>
        <w:ind w:left="540"/>
        <w:rPr>
          <w:rFonts w:hint="eastAsia" w:ascii="宋体" w:hAnsi="宋体" w:eastAsia="宋体" w:cs="宋体"/>
          <w:sz w:val="24"/>
          <w:szCs w:val="24"/>
          <w:u w:val="single"/>
        </w:rPr>
      </w:pPr>
      <w:r>
        <w:rPr>
          <w:rFonts w:hint="eastAsia" w:ascii="宋体" w:hAnsi="宋体" w:eastAsia="宋体" w:cs="宋体"/>
          <w:sz w:val="24"/>
          <w:szCs w:val="24"/>
        </w:rPr>
        <w:t>年    龄：            职</w:t>
      </w:r>
      <w:r>
        <w:rPr>
          <w:rFonts w:hint="eastAsia" w:ascii="宋体" w:hAnsi="宋体" w:cs="宋体"/>
          <w:sz w:val="24"/>
          <w:szCs w:val="24"/>
          <w:lang w:val="en-US" w:eastAsia="zh-CN"/>
        </w:rPr>
        <w:t xml:space="preserve">  </w:t>
      </w:r>
      <w:r>
        <w:rPr>
          <w:rFonts w:hint="eastAsia" w:ascii="宋体" w:hAnsi="宋体" w:eastAsia="宋体" w:cs="宋体"/>
          <w:sz w:val="24"/>
          <w:szCs w:val="24"/>
        </w:rPr>
        <w:t>务：</w:t>
      </w:r>
    </w:p>
    <w:p w14:paraId="677BA9B2">
      <w:pPr>
        <w:spacing w:line="520" w:lineRule="exact"/>
        <w:ind w:left="540"/>
        <w:rPr>
          <w:rFonts w:hint="eastAsia" w:ascii="宋体" w:hAnsi="宋体" w:eastAsia="宋体" w:cs="宋体"/>
          <w:sz w:val="24"/>
          <w:szCs w:val="24"/>
        </w:rPr>
      </w:pPr>
      <w:r>
        <w:rPr>
          <w:rFonts w:hint="eastAsia" w:ascii="宋体" w:hAnsi="宋体" w:eastAsia="宋体" w:cs="宋体"/>
          <w:sz w:val="24"/>
          <w:szCs w:val="24"/>
        </w:rPr>
        <w:t>身份证号码：</w:t>
      </w:r>
    </w:p>
    <w:p w14:paraId="3D5DCE24">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系（供应商名称）的法定代表人。</w:t>
      </w:r>
    </w:p>
    <w:p w14:paraId="33DC5034">
      <w:pPr>
        <w:spacing w:line="520" w:lineRule="exact"/>
        <w:ind w:left="540"/>
        <w:rPr>
          <w:rFonts w:hint="eastAsia" w:ascii="宋体" w:hAnsi="宋体" w:eastAsia="宋体" w:cs="宋体"/>
          <w:sz w:val="24"/>
          <w:szCs w:val="24"/>
        </w:rPr>
      </w:pPr>
      <w:r>
        <w:rPr>
          <w:rFonts w:hint="eastAsia" w:ascii="宋体" w:hAnsi="宋体" w:eastAsia="宋体" w:cs="宋体"/>
          <w:sz w:val="24"/>
          <w:szCs w:val="24"/>
        </w:rPr>
        <w:t>特此证明。</w:t>
      </w:r>
    </w:p>
    <w:p w14:paraId="1D6EC740">
      <w:pPr>
        <w:spacing w:line="520" w:lineRule="exact"/>
        <w:ind w:left="540"/>
        <w:rPr>
          <w:rFonts w:hint="eastAsia" w:ascii="宋体" w:hAnsi="宋体" w:eastAsia="宋体" w:cs="宋体"/>
          <w:sz w:val="24"/>
          <w:szCs w:val="24"/>
        </w:rPr>
      </w:pPr>
    </w:p>
    <w:p w14:paraId="42543C94">
      <w:pPr>
        <w:spacing w:line="520" w:lineRule="exact"/>
        <w:ind w:left="540"/>
        <w:rPr>
          <w:rFonts w:hint="eastAsia" w:ascii="宋体" w:hAnsi="宋体" w:eastAsia="宋体" w:cs="宋体"/>
          <w:sz w:val="24"/>
          <w:szCs w:val="24"/>
        </w:rPr>
      </w:pPr>
    </w:p>
    <w:p w14:paraId="45632DBF">
      <w:pPr>
        <w:spacing w:line="520" w:lineRule="exact"/>
        <w:ind w:left="540"/>
        <w:rPr>
          <w:rFonts w:hint="eastAsia" w:ascii="宋体" w:hAnsi="宋体" w:eastAsia="宋体" w:cs="宋体"/>
          <w:sz w:val="24"/>
          <w:szCs w:val="24"/>
        </w:rPr>
      </w:pPr>
    </w:p>
    <w:p w14:paraId="5F33401D">
      <w:pPr>
        <w:spacing w:line="520" w:lineRule="exact"/>
        <w:ind w:left="540"/>
        <w:rPr>
          <w:rFonts w:hint="eastAsia" w:ascii="宋体" w:hAnsi="宋体" w:eastAsia="宋体" w:cs="宋体"/>
          <w:sz w:val="24"/>
          <w:szCs w:val="24"/>
        </w:rPr>
      </w:pPr>
      <w:r>
        <w:rPr>
          <w:rFonts w:hint="eastAsia" w:ascii="宋体" w:hAnsi="宋体" w:eastAsia="宋体" w:cs="宋体"/>
          <w:sz w:val="24"/>
          <w:szCs w:val="24"/>
        </w:rPr>
        <w:t>附件：法定代表人有效身份证正反面复印件</w:t>
      </w:r>
    </w:p>
    <w:p w14:paraId="701C3CC8">
      <w:pPr>
        <w:spacing w:line="520" w:lineRule="exact"/>
        <w:ind w:left="540"/>
        <w:rPr>
          <w:rFonts w:hint="eastAsia" w:ascii="宋体" w:hAnsi="宋体" w:eastAsia="宋体" w:cs="宋体"/>
          <w:sz w:val="24"/>
          <w:szCs w:val="24"/>
        </w:rPr>
      </w:pPr>
    </w:p>
    <w:p w14:paraId="42475AFF">
      <w:pPr>
        <w:wordWrap w:val="0"/>
        <w:spacing w:line="520" w:lineRule="exact"/>
        <w:ind w:left="540"/>
        <w:jc w:val="center"/>
        <w:rPr>
          <w:rFonts w:hint="eastAsia" w:ascii="宋体" w:hAnsi="宋体" w:eastAsia="宋体" w:cs="宋体"/>
          <w:sz w:val="24"/>
          <w:szCs w:val="24"/>
        </w:rPr>
      </w:pPr>
      <w:r>
        <w:rPr>
          <w:rFonts w:hint="eastAsia" w:ascii="宋体" w:hAnsi="宋体" w:eastAsia="宋体" w:cs="宋体"/>
          <w:sz w:val="24"/>
          <w:szCs w:val="24"/>
        </w:rPr>
        <w:t>供应商（盖公章）：</w:t>
      </w:r>
    </w:p>
    <w:p w14:paraId="72A35B98">
      <w:pPr>
        <w:snapToGrid w:val="0"/>
        <w:spacing w:beforeLines="50" w:after="50" w:line="520" w:lineRule="exact"/>
        <w:ind w:firstLine="5640" w:firstLineChars="2350"/>
        <w:rPr>
          <w:rFonts w:hint="eastAsia" w:ascii="宋体" w:hAnsi="宋体" w:eastAsia="宋体" w:cs="宋体"/>
          <w:sz w:val="24"/>
          <w:szCs w:val="24"/>
        </w:rPr>
      </w:pPr>
      <w:r>
        <w:rPr>
          <w:rFonts w:hint="eastAsia" w:ascii="宋体" w:hAnsi="宋体" w:eastAsia="宋体" w:cs="宋体"/>
          <w:sz w:val="24"/>
          <w:szCs w:val="24"/>
        </w:rPr>
        <w:t>年   月    日</w:t>
      </w:r>
    </w:p>
    <w:p w14:paraId="4BF6EDEE">
      <w:pPr>
        <w:snapToGrid w:val="0"/>
        <w:spacing w:beforeLines="50" w:after="50" w:line="520" w:lineRule="exact"/>
        <w:jc w:val="center"/>
        <w:rPr>
          <w:rFonts w:hint="eastAsia" w:ascii="宋体" w:hAnsi="宋体" w:eastAsia="宋体" w:cs="宋体"/>
          <w:b/>
          <w:sz w:val="24"/>
          <w:szCs w:val="24"/>
        </w:rPr>
      </w:pPr>
    </w:p>
    <w:p w14:paraId="1B69F72D">
      <w:pPr>
        <w:snapToGrid w:val="0"/>
        <w:spacing w:beforeLines="50" w:after="50" w:line="520" w:lineRule="exact"/>
        <w:jc w:val="left"/>
        <w:rPr>
          <w:rFonts w:hint="eastAsia" w:ascii="宋体" w:hAnsi="宋体" w:eastAsia="宋体" w:cs="宋体"/>
          <w:b/>
          <w:sz w:val="24"/>
          <w:szCs w:val="24"/>
        </w:rPr>
      </w:pPr>
      <w:r>
        <w:rPr>
          <w:rFonts w:hint="eastAsia" w:ascii="宋体" w:hAnsi="宋体" w:eastAsia="宋体" w:cs="宋体"/>
          <w:sz w:val="24"/>
          <w:szCs w:val="24"/>
        </w:rPr>
        <w:t>注：自然人竞标的无需提供</w:t>
      </w:r>
    </w:p>
    <w:p w14:paraId="6FA28703">
      <w:pPr>
        <w:adjustRightInd w:val="0"/>
        <w:snapToGrid w:val="0"/>
        <w:spacing w:line="300" w:lineRule="auto"/>
        <w:jc w:val="left"/>
        <w:rPr>
          <w:rFonts w:hint="eastAsia" w:ascii="宋体" w:hAnsi="宋体" w:eastAsia="宋体" w:cs="宋体"/>
          <w:b/>
          <w:sz w:val="24"/>
          <w:szCs w:val="24"/>
        </w:rPr>
      </w:pPr>
    </w:p>
    <w:p w14:paraId="2F96C4FB">
      <w:pPr>
        <w:spacing w:line="500" w:lineRule="exact"/>
        <w:jc w:val="center"/>
        <w:rPr>
          <w:rFonts w:hint="eastAsia" w:ascii="宋体" w:hAnsi="宋体" w:eastAsia="宋体" w:cs="宋体"/>
          <w:b/>
          <w:sz w:val="32"/>
          <w:szCs w:val="32"/>
        </w:rPr>
      </w:pPr>
      <w:r>
        <w:rPr>
          <w:rFonts w:hint="eastAsia" w:ascii="宋体" w:hAnsi="宋体" w:eastAsia="宋体" w:cs="宋体"/>
          <w:sz w:val="24"/>
          <w:szCs w:val="24"/>
        </w:rPr>
        <w:br w:type="page"/>
      </w:r>
      <w:r>
        <w:rPr>
          <w:rFonts w:hint="eastAsia" w:ascii="宋体" w:hAnsi="宋体" w:eastAsia="宋体" w:cs="宋体"/>
          <w:b/>
          <w:sz w:val="32"/>
          <w:szCs w:val="32"/>
        </w:rPr>
        <w:t>法定代表人(负责人或自然人)授权委托书</w:t>
      </w:r>
    </w:p>
    <w:p w14:paraId="7A5FB316">
      <w:pPr>
        <w:spacing w:line="500" w:lineRule="exact"/>
        <w:jc w:val="center"/>
        <w:rPr>
          <w:rFonts w:hint="eastAsia" w:ascii="宋体" w:hAnsi="宋体" w:eastAsia="宋体" w:cs="宋体"/>
          <w:b/>
          <w:sz w:val="32"/>
          <w:szCs w:val="32"/>
        </w:rPr>
      </w:pPr>
      <w:r>
        <w:rPr>
          <w:rFonts w:hint="eastAsia" w:ascii="宋体" w:hAnsi="宋体" w:eastAsia="宋体" w:cs="宋体"/>
          <w:b/>
          <w:sz w:val="32"/>
          <w:szCs w:val="32"/>
        </w:rPr>
        <w:t>（如有委托时）</w:t>
      </w:r>
    </w:p>
    <w:p w14:paraId="36CE2431">
      <w:pPr>
        <w:spacing w:line="500" w:lineRule="exact"/>
        <w:rPr>
          <w:rFonts w:hint="eastAsia" w:ascii="宋体" w:hAnsi="宋体" w:eastAsia="宋体" w:cs="宋体"/>
          <w:sz w:val="32"/>
          <w:szCs w:val="32"/>
        </w:rPr>
      </w:pPr>
    </w:p>
    <w:p w14:paraId="1ED2EFE1">
      <w:pPr>
        <w:spacing w:line="500" w:lineRule="exact"/>
        <w:rPr>
          <w:rFonts w:hint="eastAsia" w:ascii="宋体" w:hAnsi="宋体" w:eastAsia="宋体" w:cs="宋体"/>
          <w:sz w:val="24"/>
          <w:szCs w:val="24"/>
        </w:rPr>
      </w:pPr>
      <w:r>
        <w:rPr>
          <w:rFonts w:hint="eastAsia" w:ascii="宋体" w:hAnsi="宋体" w:eastAsia="宋体" w:cs="宋体"/>
          <w:sz w:val="24"/>
          <w:szCs w:val="24"/>
        </w:rPr>
        <w:t>致：崇左市第二人民医院：</w:t>
      </w:r>
    </w:p>
    <w:p w14:paraId="2A10DEA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（姓名）</w:t>
      </w:r>
      <w:r>
        <w:rPr>
          <w:rFonts w:hint="eastAsia" w:ascii="宋体" w:hAnsi="宋体" w:eastAsia="宋体" w:cs="宋体"/>
          <w:sz w:val="24"/>
          <w:szCs w:val="24"/>
        </w:rPr>
        <w:t>系</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w:t>
      </w:r>
      <w:r>
        <w:rPr>
          <w:rFonts w:hint="eastAsia" w:ascii="宋体" w:hAnsi="宋体" w:eastAsia="宋体" w:cs="宋体"/>
          <w:sz w:val="24"/>
          <w:szCs w:val="24"/>
          <w:u w:val="single"/>
        </w:rPr>
        <w:t>(负责人或自然人)</w:t>
      </w:r>
      <w:r>
        <w:rPr>
          <w:rFonts w:hint="eastAsia" w:ascii="宋体" w:hAnsi="宋体" w:eastAsia="宋体" w:cs="宋体"/>
          <w:sz w:val="24"/>
          <w:szCs w:val="24"/>
        </w:rPr>
        <w:t>，现授权</w:t>
      </w:r>
      <w:r>
        <w:rPr>
          <w:rFonts w:hint="eastAsia" w:ascii="宋体" w:hAnsi="宋体" w:eastAsia="宋体" w:cs="宋体"/>
          <w:sz w:val="24"/>
          <w:szCs w:val="24"/>
          <w:u w:val="single"/>
        </w:rPr>
        <w:t>（姓名）</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（项目名称）     （项目编号：        ）的报价</w:t>
      </w:r>
      <w:r>
        <w:rPr>
          <w:rFonts w:hint="eastAsia" w:ascii="宋体" w:hAnsi="宋体" w:eastAsia="宋体" w:cs="宋体"/>
          <w:sz w:val="24"/>
          <w:szCs w:val="24"/>
        </w:rPr>
        <w:t>活动，并代表我方全权办理针对上述项目的所有采购程序和环节的具体事务和签署相关文件。</w:t>
      </w:r>
    </w:p>
    <w:p w14:paraId="7A8F11C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我方对委托代理人的签字事项负全部责任。</w:t>
      </w:r>
    </w:p>
    <w:p w14:paraId="222D09F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7B2241C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04A4DFB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14:paraId="04F515FA">
      <w:pPr>
        <w:spacing w:line="500" w:lineRule="exact"/>
        <w:rPr>
          <w:rFonts w:hint="eastAsia" w:ascii="宋体" w:hAnsi="宋体" w:eastAsia="宋体" w:cs="宋体"/>
          <w:sz w:val="24"/>
          <w:szCs w:val="24"/>
        </w:rPr>
      </w:pPr>
    </w:p>
    <w:p w14:paraId="44221F4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法定代表人（签字）：                    </w:t>
      </w:r>
    </w:p>
    <w:p w14:paraId="7FF1E22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委托代理人身份证号码：                              </w:t>
      </w:r>
    </w:p>
    <w:p w14:paraId="7D427117">
      <w:pPr>
        <w:spacing w:line="500" w:lineRule="exact"/>
        <w:rPr>
          <w:rFonts w:hint="eastAsia" w:ascii="宋体" w:hAnsi="宋体" w:eastAsia="宋体" w:cs="宋体"/>
          <w:sz w:val="24"/>
          <w:szCs w:val="24"/>
        </w:rPr>
      </w:pPr>
    </w:p>
    <w:p w14:paraId="23279F4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供应商（盖公章）：                      </w:t>
      </w:r>
    </w:p>
    <w:p w14:paraId="1FA1D2E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795D40AE">
      <w:pPr>
        <w:spacing w:line="500" w:lineRule="exact"/>
        <w:rPr>
          <w:rFonts w:hint="eastAsia" w:ascii="宋体" w:hAnsi="宋体" w:eastAsia="宋体" w:cs="宋体"/>
          <w:sz w:val="24"/>
          <w:szCs w:val="24"/>
        </w:rPr>
      </w:pPr>
    </w:p>
    <w:p w14:paraId="502BB58F">
      <w:pPr>
        <w:spacing w:line="500" w:lineRule="exact"/>
        <w:rPr>
          <w:rFonts w:hint="eastAsia" w:ascii="宋体" w:hAnsi="宋体" w:eastAsia="宋体" w:cs="宋体"/>
          <w:sz w:val="24"/>
          <w:szCs w:val="24"/>
        </w:rPr>
      </w:pPr>
      <w:r>
        <w:rPr>
          <w:rFonts w:hint="eastAsia" w:ascii="宋体" w:hAnsi="宋体" w:eastAsia="宋体" w:cs="宋体"/>
          <w:sz w:val="24"/>
          <w:szCs w:val="24"/>
        </w:rPr>
        <w:t>注：法定代表人和委托代理人必须在授权委托书上亲笔签名，不得使用印章、签名章或其他电子制版签名代替；</w:t>
      </w:r>
    </w:p>
    <w:p w14:paraId="3E9A81BD">
      <w:pPr>
        <w:rPr>
          <w:rFonts w:hint="eastAsia" w:ascii="宋体" w:hAnsi="宋体" w:eastAsia="宋体" w:cs="宋体"/>
          <w:szCs w:val="21"/>
        </w:rPr>
      </w:pPr>
      <w:r>
        <w:rPr>
          <w:rFonts w:hint="eastAsia" w:ascii="宋体" w:hAnsi="宋体" w:eastAsia="宋体" w:cs="宋体"/>
          <w:szCs w:val="21"/>
        </w:rPr>
        <w:br w:type="page"/>
      </w:r>
    </w:p>
    <w:p w14:paraId="71F28932">
      <w:pPr>
        <w:spacing w:line="360" w:lineRule="auto"/>
        <w:ind w:left="420"/>
        <w:contextualSpacing/>
        <w:jc w:val="center"/>
        <w:rPr>
          <w:rFonts w:hint="eastAsia" w:ascii="宋体" w:hAnsi="宋体" w:eastAsia="宋体" w:cs="宋体"/>
          <w:b/>
          <w:sz w:val="24"/>
        </w:rPr>
      </w:pPr>
      <w:r>
        <w:rPr>
          <w:rFonts w:hint="eastAsia" w:ascii="宋体" w:hAnsi="宋体" w:eastAsia="宋体" w:cs="宋体"/>
          <w:bCs/>
          <w:spacing w:val="-11"/>
          <w:sz w:val="44"/>
          <w:szCs w:val="44"/>
        </w:rPr>
        <w:t>投标人参加本项目无围标串标行为的承诺函</w:t>
      </w:r>
    </w:p>
    <w:p w14:paraId="4AF1C810">
      <w:pPr>
        <w:spacing w:line="440" w:lineRule="exact"/>
        <w:contextualSpacing/>
        <w:jc w:val="left"/>
        <w:rPr>
          <w:rFonts w:hint="eastAsia" w:ascii="宋体" w:hAnsi="宋体" w:eastAsia="宋体" w:cs="宋体"/>
          <w:b/>
          <w:sz w:val="24"/>
        </w:rPr>
      </w:pPr>
      <w:r>
        <w:rPr>
          <w:rFonts w:hint="eastAsia" w:ascii="宋体" w:hAnsi="宋体" w:eastAsia="宋体" w:cs="宋体"/>
          <w:b/>
          <w:sz w:val="24"/>
        </w:rPr>
        <w:t>一、我方承诺无下列相互串通投标的情形：</w:t>
      </w:r>
    </w:p>
    <w:p w14:paraId="041DD968">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1.不同投标人的投标文件由同一单位或者个人编制；</w:t>
      </w:r>
    </w:p>
    <w:p w14:paraId="60960EDF">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2.不同投标人委托同一单位或者个人办理投标事宜；</w:t>
      </w:r>
    </w:p>
    <w:p w14:paraId="61CBCD1E">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3.不同的投标人的投标文件载明的项目管理员为同一个人；</w:t>
      </w:r>
    </w:p>
    <w:p w14:paraId="20E956B6">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4.不同投标人的投标文件异常一致或者投标报价呈规律性差异；</w:t>
      </w:r>
    </w:p>
    <w:p w14:paraId="39E72FEE">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5.不同投标人的投标文件相互混装；</w:t>
      </w:r>
    </w:p>
    <w:p w14:paraId="7F73388B">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6.不同投标人的投标保证金从同一单位或者个人账户转出。</w:t>
      </w:r>
    </w:p>
    <w:p w14:paraId="635A055F">
      <w:pPr>
        <w:spacing w:line="440" w:lineRule="exact"/>
        <w:contextualSpacing/>
        <w:jc w:val="left"/>
        <w:rPr>
          <w:rFonts w:hint="eastAsia" w:ascii="宋体" w:hAnsi="宋体" w:eastAsia="宋体" w:cs="宋体"/>
          <w:sz w:val="24"/>
        </w:rPr>
      </w:pPr>
      <w:r>
        <w:rPr>
          <w:rFonts w:hint="eastAsia" w:ascii="宋体" w:hAnsi="宋体" w:eastAsia="宋体" w:cs="宋体"/>
          <w:b/>
          <w:sz w:val="24"/>
        </w:rPr>
        <w:t>二、我方承诺无下列恶意串通的情形：</w:t>
      </w:r>
    </w:p>
    <w:p w14:paraId="316D43D0">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1.投标人直接或者间接从采购人或者采购代理机构处获得其他投标人的相关信息并修改其投标文件或者响应文件；</w:t>
      </w:r>
    </w:p>
    <w:p w14:paraId="418DC681">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2.投标人按照采购人或者采购代理机构的授意撤换、修改投标文件或者响应文件；</w:t>
      </w:r>
    </w:p>
    <w:p w14:paraId="43F1B021">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3.投标人之间协商报价、技术方案等投标文件或者响应文件的实质性内容；</w:t>
      </w:r>
    </w:p>
    <w:p w14:paraId="7AA2AB76">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4.属于同一集团、协会、商会等组织成员的投标人按照该组织要求协同参加政府采购活动；</w:t>
      </w:r>
    </w:p>
    <w:p w14:paraId="781304DA">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5.投标人之间事先约定一致抬高或者压低投标报价，或者在招标项目中事先约定轮流以高价位或者低价位中标，或者事先约定由某一特定投标人中标，然后再参加投标；</w:t>
      </w:r>
    </w:p>
    <w:p w14:paraId="73C4AF84">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6.投标人之间商定部分投标人放弃参加政府采购活动或者放弃中标；</w:t>
      </w:r>
    </w:p>
    <w:p w14:paraId="2B9DD6B7">
      <w:pPr>
        <w:spacing w:line="440" w:lineRule="exact"/>
        <w:ind w:firstLine="470" w:firstLineChars="196"/>
        <w:contextualSpacing/>
        <w:jc w:val="left"/>
        <w:rPr>
          <w:rFonts w:hint="eastAsia" w:ascii="宋体" w:hAnsi="宋体" w:eastAsia="宋体" w:cs="宋体"/>
          <w:sz w:val="24"/>
        </w:rPr>
      </w:pPr>
      <w:r>
        <w:rPr>
          <w:rFonts w:hint="eastAsia" w:ascii="宋体" w:hAnsi="宋体" w:eastAsia="宋体" w:cs="宋体"/>
          <w:sz w:val="24"/>
        </w:rPr>
        <w:t>7.投标人与采购人或者采购代理机构之间、投标人相互之间，为谋求特定投标人中标或者排斥其他投标人的其他串通行为。</w:t>
      </w:r>
    </w:p>
    <w:p w14:paraId="09C34EA8">
      <w:pPr>
        <w:spacing w:line="440" w:lineRule="exact"/>
        <w:ind w:firstLine="470" w:firstLineChars="196"/>
        <w:contextualSpacing/>
        <w:jc w:val="left"/>
        <w:rPr>
          <w:rFonts w:hint="eastAsia" w:ascii="宋体" w:hAnsi="宋体" w:eastAsia="宋体" w:cs="宋体"/>
          <w:b/>
          <w:sz w:val="24"/>
        </w:rPr>
      </w:pPr>
      <w:r>
        <w:rPr>
          <w:rFonts w:hint="eastAsia" w:ascii="宋体" w:hAnsi="宋体" w:eastAsia="宋体" w:cs="宋体"/>
          <w:b/>
          <w:sz w:val="24"/>
        </w:rPr>
        <w:t>以上情形一经核查属实，我方愿意承担一切后果，并不再寻求任何旨在减轻或者免除法律责任的辩解。</w:t>
      </w:r>
    </w:p>
    <w:p w14:paraId="267280C8">
      <w:pPr>
        <w:pStyle w:val="10"/>
        <w:spacing w:line="440" w:lineRule="exact"/>
        <w:contextualSpacing/>
        <w:jc w:val="center"/>
        <w:rPr>
          <w:rFonts w:hint="eastAsia" w:ascii="宋体" w:hAnsi="宋体" w:eastAsia="宋体" w:cs="宋体"/>
          <w:sz w:val="24"/>
          <w:szCs w:val="24"/>
        </w:rPr>
      </w:pPr>
      <w:r>
        <w:rPr>
          <w:rFonts w:hint="eastAsia" w:ascii="宋体" w:hAnsi="宋体" w:eastAsia="宋体" w:cs="宋体"/>
          <w:sz w:val="24"/>
          <w:szCs w:val="24"/>
        </w:rPr>
        <w:t xml:space="preserve">                                    投标人名称（签章）</w:t>
      </w:r>
    </w:p>
    <w:p w14:paraId="13816904">
      <w:pPr>
        <w:pStyle w:val="10"/>
        <w:spacing w:line="440" w:lineRule="exact"/>
        <w:contextualSpacing/>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DF29E91">
      <w:pPr>
        <w:pStyle w:val="7"/>
        <w:jc w:val="center"/>
        <w:rPr>
          <w:rFonts w:hint="eastAsia" w:ascii="宋体" w:hAnsi="宋体" w:eastAsia="宋体" w:cs="宋体"/>
          <w:szCs w:val="21"/>
        </w:rPr>
      </w:pPr>
      <w:r>
        <w:rPr>
          <w:rFonts w:hint="eastAsia" w:ascii="宋体" w:hAnsi="宋体" w:eastAsia="宋体" w:cs="宋体"/>
          <w:szCs w:val="21"/>
        </w:rPr>
        <w:br w:type="page"/>
      </w:r>
    </w:p>
    <w:p w14:paraId="012A9BDE">
      <w:pPr>
        <w:widowControl/>
        <w:jc w:val="left"/>
        <w:rPr>
          <w:rFonts w:hint="eastAsia" w:ascii="宋体" w:hAnsi="宋体" w:eastAsia="宋体" w:cs="宋体"/>
          <w:szCs w:val="21"/>
        </w:rPr>
      </w:pPr>
    </w:p>
    <w:p w14:paraId="3F733921">
      <w:pPr>
        <w:widowControl/>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资格文件</w:t>
      </w:r>
    </w:p>
    <w:p w14:paraId="44CDEB75">
      <w:pPr>
        <w:widowControl/>
        <w:spacing w:line="480" w:lineRule="auto"/>
        <w:jc w:val="left"/>
        <w:rPr>
          <w:rFonts w:hint="eastAsia" w:ascii="宋体" w:hAnsi="宋体" w:eastAsia="宋体" w:cs="宋体"/>
          <w:szCs w:val="21"/>
        </w:rPr>
      </w:pPr>
      <w:r>
        <w:rPr>
          <w:rFonts w:hint="eastAsia" w:ascii="宋体" w:hAnsi="宋体" w:eastAsia="宋体" w:cs="宋体"/>
          <w:sz w:val="24"/>
          <w:szCs w:val="24"/>
        </w:rPr>
        <w:t>供应商在响应资料中必须提供有效的证件：</w:t>
      </w:r>
      <w:r>
        <w:rPr>
          <w:rFonts w:hint="eastAsia" w:ascii="宋体" w:hAnsi="宋体" w:eastAsia="宋体" w:cs="宋体"/>
          <w:szCs w:val="21"/>
        </w:rPr>
        <w:t>公司的有效资质复印件、企业法定代表人授权委托书原件（附企业法定代表人有效的身份证复印件和被授权人有效的身份证复印件）</w:t>
      </w:r>
      <w:r>
        <w:rPr>
          <w:rFonts w:hint="eastAsia" w:ascii="宋体" w:hAnsi="宋体" w:eastAsia="宋体" w:cs="宋体"/>
          <w:szCs w:val="21"/>
          <w:lang w:eastAsia="zh-CN"/>
        </w:rPr>
        <w:t>，</w:t>
      </w:r>
      <w:r>
        <w:rPr>
          <w:rFonts w:hint="eastAsia" w:ascii="宋体" w:hAnsi="宋体" w:eastAsia="宋体" w:cs="宋体"/>
          <w:szCs w:val="21"/>
        </w:rPr>
        <w:t>所提供材料须加盖公司公章。</w:t>
      </w:r>
    </w:p>
    <w:p w14:paraId="14BEF27A">
      <w:pPr>
        <w:rPr>
          <w:rFonts w:hint="eastAsia" w:ascii="宋体" w:hAnsi="宋体" w:eastAsia="宋体" w:cs="宋体"/>
          <w:szCs w:val="21"/>
        </w:rPr>
      </w:pPr>
      <w:r>
        <w:rPr>
          <w:rFonts w:hint="eastAsia" w:ascii="宋体" w:hAnsi="宋体" w:eastAsia="宋体" w:cs="宋体"/>
          <w:szCs w:val="21"/>
        </w:rPr>
        <w:br w:type="page"/>
      </w:r>
    </w:p>
    <w:p w14:paraId="23D8C4C9">
      <w:pPr>
        <w:snapToGrid w:val="0"/>
        <w:spacing w:beforeLines="50" w:after="50"/>
        <w:ind w:left="142"/>
        <w:jc w:val="left"/>
        <w:rPr>
          <w:rFonts w:hint="eastAsia" w:ascii="宋体" w:hAnsi="宋体" w:eastAsia="宋体" w:cs="宋体"/>
          <w:b/>
          <w:sz w:val="24"/>
        </w:rPr>
      </w:pPr>
    </w:p>
    <w:p w14:paraId="42040E2C">
      <w:pPr>
        <w:snapToGrid w:val="0"/>
        <w:spacing w:beforeLines="50" w:after="50"/>
        <w:ind w:left="142"/>
        <w:jc w:val="center"/>
        <w:rPr>
          <w:rFonts w:hint="eastAsia" w:ascii="宋体" w:hAnsi="宋体" w:eastAsia="宋体" w:cs="宋体"/>
          <w:b/>
          <w:sz w:val="32"/>
          <w:szCs w:val="32"/>
        </w:rPr>
      </w:pPr>
      <w:r>
        <w:rPr>
          <w:rFonts w:hint="eastAsia" w:ascii="宋体" w:hAnsi="宋体" w:eastAsia="宋体" w:cs="宋体"/>
          <w:b/>
          <w:sz w:val="32"/>
          <w:szCs w:val="32"/>
        </w:rPr>
        <w:t>技术要求偏离表</w:t>
      </w:r>
    </w:p>
    <w:p w14:paraId="36D63578">
      <w:pPr>
        <w:pStyle w:val="10"/>
        <w:rPr>
          <w:rFonts w:hint="eastAsia" w:ascii="宋体" w:hAnsi="宋体" w:eastAsia="宋体" w:cs="宋体"/>
          <w:sz w:val="24"/>
          <w:szCs w:val="24"/>
        </w:rPr>
      </w:pPr>
      <w:r>
        <w:rPr>
          <w:rFonts w:hint="eastAsia" w:ascii="宋体" w:hAnsi="宋体" w:eastAsia="宋体" w:cs="宋体"/>
          <w:sz w:val="24"/>
          <w:szCs w:val="24"/>
        </w:rPr>
        <w:t>所投分标（如有）：</w:t>
      </w:r>
      <w:r>
        <w:rPr>
          <w:rFonts w:hint="eastAsia" w:ascii="宋体" w:hAnsi="宋体" w:eastAsia="宋体" w:cs="宋体"/>
          <w:sz w:val="24"/>
          <w:szCs w:val="24"/>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933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B72798A">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项号</w:t>
            </w:r>
          </w:p>
        </w:tc>
        <w:tc>
          <w:tcPr>
            <w:tcW w:w="2143" w:type="dxa"/>
            <w:vAlign w:val="center"/>
          </w:tcPr>
          <w:p w14:paraId="05B9896D">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标的的名称</w:t>
            </w:r>
          </w:p>
        </w:tc>
        <w:tc>
          <w:tcPr>
            <w:tcW w:w="1834" w:type="dxa"/>
            <w:vAlign w:val="center"/>
          </w:tcPr>
          <w:p w14:paraId="1A3B42A8">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技术要求</w:t>
            </w:r>
          </w:p>
        </w:tc>
        <w:tc>
          <w:tcPr>
            <w:tcW w:w="2181" w:type="dxa"/>
            <w:vAlign w:val="center"/>
          </w:tcPr>
          <w:p w14:paraId="4C089340">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投标响应</w:t>
            </w:r>
          </w:p>
        </w:tc>
        <w:tc>
          <w:tcPr>
            <w:tcW w:w="1934" w:type="dxa"/>
            <w:vAlign w:val="center"/>
          </w:tcPr>
          <w:p w14:paraId="667AC8E7">
            <w:pPr>
              <w:pStyle w:val="10"/>
              <w:spacing w:line="400" w:lineRule="exact"/>
              <w:jc w:val="center"/>
              <w:rPr>
                <w:rFonts w:hint="eastAsia" w:ascii="宋体" w:hAnsi="宋体" w:eastAsia="宋体" w:cs="宋体"/>
                <w:kern w:val="2"/>
                <w:sz w:val="24"/>
                <w:szCs w:val="24"/>
              </w:rPr>
            </w:pPr>
            <w:r>
              <w:rPr>
                <w:rFonts w:hint="eastAsia" w:ascii="宋体" w:hAnsi="宋体" w:eastAsia="宋体" w:cs="宋体"/>
                <w:kern w:val="2"/>
                <w:sz w:val="24"/>
                <w:szCs w:val="24"/>
              </w:rPr>
              <w:t>偏离说明</w:t>
            </w:r>
          </w:p>
        </w:tc>
      </w:tr>
      <w:tr w14:paraId="5E42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3571479">
            <w:pPr>
              <w:pStyle w:val="10"/>
              <w:spacing w:line="600" w:lineRule="exact"/>
              <w:jc w:val="center"/>
              <w:rPr>
                <w:rFonts w:hint="eastAsia" w:ascii="宋体" w:hAnsi="宋体" w:eastAsia="宋体" w:cs="宋体"/>
                <w:kern w:val="2"/>
                <w:sz w:val="24"/>
                <w:szCs w:val="24"/>
              </w:rPr>
            </w:pPr>
          </w:p>
        </w:tc>
        <w:tc>
          <w:tcPr>
            <w:tcW w:w="2143" w:type="dxa"/>
            <w:vAlign w:val="center"/>
          </w:tcPr>
          <w:p w14:paraId="334FB0FF">
            <w:pPr>
              <w:pStyle w:val="10"/>
              <w:spacing w:line="600" w:lineRule="exact"/>
              <w:jc w:val="center"/>
              <w:rPr>
                <w:rFonts w:hint="eastAsia" w:ascii="宋体" w:hAnsi="宋体" w:eastAsia="宋体" w:cs="宋体"/>
                <w:kern w:val="2"/>
                <w:sz w:val="24"/>
                <w:szCs w:val="24"/>
              </w:rPr>
            </w:pPr>
          </w:p>
        </w:tc>
        <w:tc>
          <w:tcPr>
            <w:tcW w:w="1834" w:type="dxa"/>
            <w:vAlign w:val="center"/>
          </w:tcPr>
          <w:p w14:paraId="208A09BD">
            <w:pPr>
              <w:pStyle w:val="10"/>
              <w:spacing w:line="600" w:lineRule="exact"/>
              <w:jc w:val="center"/>
              <w:rPr>
                <w:rFonts w:hint="eastAsia" w:ascii="宋体" w:hAnsi="宋体" w:eastAsia="宋体" w:cs="宋体"/>
                <w:kern w:val="2"/>
                <w:sz w:val="24"/>
                <w:szCs w:val="24"/>
              </w:rPr>
            </w:pPr>
          </w:p>
        </w:tc>
        <w:tc>
          <w:tcPr>
            <w:tcW w:w="2181" w:type="dxa"/>
            <w:vAlign w:val="center"/>
          </w:tcPr>
          <w:p w14:paraId="0B442B77">
            <w:pPr>
              <w:pStyle w:val="10"/>
              <w:spacing w:line="600" w:lineRule="exact"/>
              <w:jc w:val="center"/>
              <w:rPr>
                <w:rFonts w:hint="eastAsia" w:ascii="宋体" w:hAnsi="宋体" w:eastAsia="宋体" w:cs="宋体"/>
                <w:kern w:val="2"/>
                <w:sz w:val="24"/>
                <w:szCs w:val="24"/>
              </w:rPr>
            </w:pPr>
          </w:p>
        </w:tc>
        <w:tc>
          <w:tcPr>
            <w:tcW w:w="1934" w:type="dxa"/>
            <w:vAlign w:val="center"/>
          </w:tcPr>
          <w:p w14:paraId="4EF30018">
            <w:pPr>
              <w:pStyle w:val="10"/>
              <w:spacing w:line="600" w:lineRule="exact"/>
              <w:jc w:val="center"/>
              <w:rPr>
                <w:rFonts w:hint="eastAsia" w:ascii="宋体" w:hAnsi="宋体" w:eastAsia="宋体" w:cs="宋体"/>
                <w:kern w:val="2"/>
                <w:sz w:val="24"/>
                <w:szCs w:val="24"/>
              </w:rPr>
            </w:pPr>
          </w:p>
        </w:tc>
      </w:tr>
      <w:tr w14:paraId="31D1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B8FC81D">
            <w:pPr>
              <w:pStyle w:val="10"/>
              <w:spacing w:line="600" w:lineRule="exact"/>
              <w:rPr>
                <w:rFonts w:hint="eastAsia" w:ascii="宋体" w:hAnsi="宋体" w:eastAsia="宋体" w:cs="宋体"/>
                <w:kern w:val="2"/>
                <w:sz w:val="24"/>
                <w:szCs w:val="24"/>
              </w:rPr>
            </w:pPr>
          </w:p>
        </w:tc>
        <w:tc>
          <w:tcPr>
            <w:tcW w:w="2143" w:type="dxa"/>
          </w:tcPr>
          <w:p w14:paraId="73CCC09E">
            <w:pPr>
              <w:pStyle w:val="10"/>
              <w:spacing w:line="600" w:lineRule="exact"/>
              <w:rPr>
                <w:rFonts w:hint="eastAsia" w:ascii="宋体" w:hAnsi="宋体" w:eastAsia="宋体" w:cs="宋体"/>
                <w:kern w:val="2"/>
                <w:sz w:val="24"/>
                <w:szCs w:val="24"/>
              </w:rPr>
            </w:pPr>
          </w:p>
        </w:tc>
        <w:tc>
          <w:tcPr>
            <w:tcW w:w="1834" w:type="dxa"/>
          </w:tcPr>
          <w:p w14:paraId="37DAE173">
            <w:pPr>
              <w:pStyle w:val="10"/>
              <w:spacing w:line="600" w:lineRule="exact"/>
              <w:rPr>
                <w:rFonts w:hint="eastAsia" w:ascii="宋体" w:hAnsi="宋体" w:eastAsia="宋体" w:cs="宋体"/>
                <w:kern w:val="2"/>
                <w:sz w:val="24"/>
                <w:szCs w:val="24"/>
              </w:rPr>
            </w:pPr>
          </w:p>
        </w:tc>
        <w:tc>
          <w:tcPr>
            <w:tcW w:w="2181" w:type="dxa"/>
          </w:tcPr>
          <w:p w14:paraId="16F07752">
            <w:pPr>
              <w:pStyle w:val="10"/>
              <w:spacing w:line="600" w:lineRule="exact"/>
              <w:rPr>
                <w:rFonts w:hint="eastAsia" w:ascii="宋体" w:hAnsi="宋体" w:eastAsia="宋体" w:cs="宋体"/>
                <w:kern w:val="2"/>
                <w:sz w:val="24"/>
                <w:szCs w:val="24"/>
              </w:rPr>
            </w:pPr>
          </w:p>
        </w:tc>
        <w:tc>
          <w:tcPr>
            <w:tcW w:w="1934" w:type="dxa"/>
          </w:tcPr>
          <w:p w14:paraId="57D7B598">
            <w:pPr>
              <w:pStyle w:val="10"/>
              <w:spacing w:line="600" w:lineRule="exact"/>
              <w:rPr>
                <w:rFonts w:hint="eastAsia" w:ascii="宋体" w:hAnsi="宋体" w:eastAsia="宋体" w:cs="宋体"/>
                <w:kern w:val="2"/>
                <w:sz w:val="24"/>
                <w:szCs w:val="24"/>
              </w:rPr>
            </w:pPr>
          </w:p>
        </w:tc>
      </w:tr>
      <w:tr w14:paraId="6470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 w:type="dxa"/>
          </w:tcPr>
          <w:p w14:paraId="6C7897CD">
            <w:pPr>
              <w:pStyle w:val="10"/>
              <w:spacing w:line="600" w:lineRule="exact"/>
              <w:rPr>
                <w:rFonts w:hint="eastAsia" w:ascii="宋体" w:hAnsi="宋体" w:eastAsia="宋体" w:cs="宋体"/>
                <w:kern w:val="2"/>
                <w:sz w:val="24"/>
                <w:szCs w:val="24"/>
              </w:rPr>
            </w:pPr>
          </w:p>
        </w:tc>
        <w:tc>
          <w:tcPr>
            <w:tcW w:w="2143" w:type="dxa"/>
          </w:tcPr>
          <w:p w14:paraId="510C7D8E">
            <w:pPr>
              <w:pStyle w:val="10"/>
              <w:spacing w:line="600" w:lineRule="exact"/>
              <w:rPr>
                <w:rFonts w:hint="eastAsia" w:ascii="宋体" w:hAnsi="宋体" w:eastAsia="宋体" w:cs="宋体"/>
                <w:kern w:val="2"/>
                <w:sz w:val="24"/>
                <w:szCs w:val="24"/>
              </w:rPr>
            </w:pPr>
          </w:p>
        </w:tc>
        <w:tc>
          <w:tcPr>
            <w:tcW w:w="1834" w:type="dxa"/>
          </w:tcPr>
          <w:p w14:paraId="50D5C706">
            <w:pPr>
              <w:pStyle w:val="10"/>
              <w:spacing w:line="600" w:lineRule="exact"/>
              <w:rPr>
                <w:rFonts w:hint="eastAsia" w:ascii="宋体" w:hAnsi="宋体" w:eastAsia="宋体" w:cs="宋体"/>
                <w:kern w:val="2"/>
                <w:sz w:val="24"/>
                <w:szCs w:val="24"/>
              </w:rPr>
            </w:pPr>
          </w:p>
        </w:tc>
        <w:tc>
          <w:tcPr>
            <w:tcW w:w="2181" w:type="dxa"/>
          </w:tcPr>
          <w:p w14:paraId="214F3499">
            <w:pPr>
              <w:pStyle w:val="10"/>
              <w:spacing w:line="600" w:lineRule="exact"/>
              <w:rPr>
                <w:rFonts w:hint="eastAsia" w:ascii="宋体" w:hAnsi="宋体" w:eastAsia="宋体" w:cs="宋体"/>
                <w:kern w:val="2"/>
                <w:sz w:val="24"/>
                <w:szCs w:val="24"/>
              </w:rPr>
            </w:pPr>
          </w:p>
        </w:tc>
        <w:tc>
          <w:tcPr>
            <w:tcW w:w="1934" w:type="dxa"/>
          </w:tcPr>
          <w:p w14:paraId="20F44ED6">
            <w:pPr>
              <w:pStyle w:val="10"/>
              <w:spacing w:line="600" w:lineRule="exact"/>
              <w:rPr>
                <w:rFonts w:hint="eastAsia" w:ascii="宋体" w:hAnsi="宋体" w:eastAsia="宋体" w:cs="宋体"/>
                <w:kern w:val="2"/>
                <w:sz w:val="24"/>
                <w:szCs w:val="24"/>
              </w:rPr>
            </w:pPr>
          </w:p>
        </w:tc>
      </w:tr>
      <w:tr w14:paraId="7351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4B66B77">
            <w:pPr>
              <w:pStyle w:val="10"/>
              <w:spacing w:line="600" w:lineRule="exact"/>
              <w:rPr>
                <w:rFonts w:hint="eastAsia" w:ascii="宋体" w:hAnsi="宋体" w:eastAsia="宋体" w:cs="宋体"/>
                <w:kern w:val="2"/>
                <w:sz w:val="24"/>
                <w:szCs w:val="24"/>
              </w:rPr>
            </w:pPr>
          </w:p>
        </w:tc>
        <w:tc>
          <w:tcPr>
            <w:tcW w:w="2143" w:type="dxa"/>
          </w:tcPr>
          <w:p w14:paraId="543D14DD">
            <w:pPr>
              <w:pStyle w:val="10"/>
              <w:spacing w:line="600" w:lineRule="exact"/>
              <w:rPr>
                <w:rFonts w:hint="eastAsia" w:ascii="宋体" w:hAnsi="宋体" w:eastAsia="宋体" w:cs="宋体"/>
                <w:kern w:val="2"/>
                <w:sz w:val="24"/>
                <w:szCs w:val="24"/>
              </w:rPr>
            </w:pPr>
          </w:p>
        </w:tc>
        <w:tc>
          <w:tcPr>
            <w:tcW w:w="1834" w:type="dxa"/>
          </w:tcPr>
          <w:p w14:paraId="2A18D1CC">
            <w:pPr>
              <w:pStyle w:val="10"/>
              <w:spacing w:line="600" w:lineRule="exact"/>
              <w:rPr>
                <w:rFonts w:hint="eastAsia" w:ascii="宋体" w:hAnsi="宋体" w:eastAsia="宋体" w:cs="宋体"/>
                <w:kern w:val="2"/>
                <w:sz w:val="24"/>
                <w:szCs w:val="24"/>
              </w:rPr>
            </w:pPr>
          </w:p>
        </w:tc>
        <w:tc>
          <w:tcPr>
            <w:tcW w:w="2181" w:type="dxa"/>
          </w:tcPr>
          <w:p w14:paraId="08F0A3FB">
            <w:pPr>
              <w:pStyle w:val="10"/>
              <w:spacing w:line="600" w:lineRule="exact"/>
              <w:rPr>
                <w:rFonts w:hint="eastAsia" w:ascii="宋体" w:hAnsi="宋体" w:eastAsia="宋体" w:cs="宋体"/>
                <w:kern w:val="2"/>
                <w:sz w:val="24"/>
                <w:szCs w:val="24"/>
              </w:rPr>
            </w:pPr>
          </w:p>
        </w:tc>
        <w:tc>
          <w:tcPr>
            <w:tcW w:w="1934" w:type="dxa"/>
          </w:tcPr>
          <w:p w14:paraId="28D5C808">
            <w:pPr>
              <w:pStyle w:val="10"/>
              <w:spacing w:line="600" w:lineRule="exact"/>
              <w:rPr>
                <w:rFonts w:hint="eastAsia" w:ascii="宋体" w:hAnsi="宋体" w:eastAsia="宋体" w:cs="宋体"/>
                <w:kern w:val="2"/>
                <w:sz w:val="24"/>
                <w:szCs w:val="24"/>
              </w:rPr>
            </w:pPr>
          </w:p>
        </w:tc>
      </w:tr>
      <w:tr w14:paraId="261C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EC50CDF">
            <w:pPr>
              <w:pStyle w:val="10"/>
              <w:spacing w:line="600" w:lineRule="exact"/>
              <w:rPr>
                <w:rFonts w:hint="eastAsia" w:ascii="宋体" w:hAnsi="宋体" w:eastAsia="宋体" w:cs="宋体"/>
                <w:kern w:val="2"/>
                <w:sz w:val="24"/>
                <w:szCs w:val="24"/>
              </w:rPr>
            </w:pPr>
          </w:p>
        </w:tc>
        <w:tc>
          <w:tcPr>
            <w:tcW w:w="2143" w:type="dxa"/>
          </w:tcPr>
          <w:p w14:paraId="3601C704">
            <w:pPr>
              <w:pStyle w:val="10"/>
              <w:spacing w:line="600" w:lineRule="exact"/>
              <w:rPr>
                <w:rFonts w:hint="eastAsia" w:ascii="宋体" w:hAnsi="宋体" w:eastAsia="宋体" w:cs="宋体"/>
                <w:kern w:val="2"/>
                <w:sz w:val="24"/>
                <w:szCs w:val="24"/>
              </w:rPr>
            </w:pPr>
          </w:p>
        </w:tc>
        <w:tc>
          <w:tcPr>
            <w:tcW w:w="1834" w:type="dxa"/>
          </w:tcPr>
          <w:p w14:paraId="191D063A">
            <w:pPr>
              <w:pStyle w:val="10"/>
              <w:spacing w:line="600" w:lineRule="exact"/>
              <w:rPr>
                <w:rFonts w:hint="eastAsia" w:ascii="宋体" w:hAnsi="宋体" w:eastAsia="宋体" w:cs="宋体"/>
                <w:kern w:val="2"/>
                <w:sz w:val="24"/>
                <w:szCs w:val="24"/>
              </w:rPr>
            </w:pPr>
          </w:p>
        </w:tc>
        <w:tc>
          <w:tcPr>
            <w:tcW w:w="2181" w:type="dxa"/>
          </w:tcPr>
          <w:p w14:paraId="5A653865">
            <w:pPr>
              <w:pStyle w:val="10"/>
              <w:spacing w:line="600" w:lineRule="exact"/>
              <w:rPr>
                <w:rFonts w:hint="eastAsia" w:ascii="宋体" w:hAnsi="宋体" w:eastAsia="宋体" w:cs="宋体"/>
                <w:kern w:val="2"/>
                <w:sz w:val="24"/>
                <w:szCs w:val="24"/>
              </w:rPr>
            </w:pPr>
          </w:p>
        </w:tc>
        <w:tc>
          <w:tcPr>
            <w:tcW w:w="1934" w:type="dxa"/>
          </w:tcPr>
          <w:p w14:paraId="23EA0810">
            <w:pPr>
              <w:pStyle w:val="10"/>
              <w:spacing w:line="600" w:lineRule="exact"/>
              <w:rPr>
                <w:rFonts w:hint="eastAsia" w:ascii="宋体" w:hAnsi="宋体" w:eastAsia="宋体" w:cs="宋体"/>
                <w:kern w:val="2"/>
                <w:sz w:val="24"/>
                <w:szCs w:val="24"/>
              </w:rPr>
            </w:pPr>
          </w:p>
        </w:tc>
      </w:tr>
      <w:tr w14:paraId="77E3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41DEBC8">
            <w:pPr>
              <w:pStyle w:val="10"/>
              <w:spacing w:line="600" w:lineRule="exact"/>
              <w:rPr>
                <w:rFonts w:hint="eastAsia" w:ascii="宋体" w:hAnsi="宋体" w:eastAsia="宋体" w:cs="宋体"/>
                <w:kern w:val="2"/>
                <w:sz w:val="24"/>
                <w:szCs w:val="24"/>
              </w:rPr>
            </w:pPr>
          </w:p>
        </w:tc>
        <w:tc>
          <w:tcPr>
            <w:tcW w:w="2143" w:type="dxa"/>
          </w:tcPr>
          <w:p w14:paraId="6A2ADFA6">
            <w:pPr>
              <w:pStyle w:val="10"/>
              <w:spacing w:line="600" w:lineRule="exact"/>
              <w:rPr>
                <w:rFonts w:hint="eastAsia" w:ascii="宋体" w:hAnsi="宋体" w:eastAsia="宋体" w:cs="宋体"/>
                <w:kern w:val="2"/>
                <w:sz w:val="24"/>
                <w:szCs w:val="24"/>
              </w:rPr>
            </w:pPr>
          </w:p>
        </w:tc>
        <w:tc>
          <w:tcPr>
            <w:tcW w:w="1834" w:type="dxa"/>
          </w:tcPr>
          <w:p w14:paraId="796E57F5">
            <w:pPr>
              <w:pStyle w:val="10"/>
              <w:spacing w:line="600" w:lineRule="exact"/>
              <w:rPr>
                <w:rFonts w:hint="eastAsia" w:ascii="宋体" w:hAnsi="宋体" w:eastAsia="宋体" w:cs="宋体"/>
                <w:kern w:val="2"/>
                <w:sz w:val="24"/>
                <w:szCs w:val="24"/>
              </w:rPr>
            </w:pPr>
          </w:p>
        </w:tc>
        <w:tc>
          <w:tcPr>
            <w:tcW w:w="2181" w:type="dxa"/>
          </w:tcPr>
          <w:p w14:paraId="6AD80A2E">
            <w:pPr>
              <w:pStyle w:val="10"/>
              <w:spacing w:line="600" w:lineRule="exact"/>
              <w:rPr>
                <w:rFonts w:hint="eastAsia" w:ascii="宋体" w:hAnsi="宋体" w:eastAsia="宋体" w:cs="宋体"/>
                <w:kern w:val="2"/>
                <w:sz w:val="24"/>
                <w:szCs w:val="24"/>
              </w:rPr>
            </w:pPr>
          </w:p>
        </w:tc>
        <w:tc>
          <w:tcPr>
            <w:tcW w:w="1934" w:type="dxa"/>
          </w:tcPr>
          <w:p w14:paraId="41F6BFFA">
            <w:pPr>
              <w:pStyle w:val="10"/>
              <w:spacing w:line="600" w:lineRule="exact"/>
              <w:rPr>
                <w:rFonts w:hint="eastAsia" w:ascii="宋体" w:hAnsi="宋体" w:eastAsia="宋体" w:cs="宋体"/>
                <w:kern w:val="2"/>
                <w:sz w:val="24"/>
                <w:szCs w:val="24"/>
              </w:rPr>
            </w:pPr>
          </w:p>
        </w:tc>
      </w:tr>
    </w:tbl>
    <w:p w14:paraId="7F654F2A">
      <w:pPr>
        <w:pStyle w:val="6"/>
        <w:rPr>
          <w:rFonts w:hint="eastAsia" w:ascii="宋体" w:hAnsi="宋体" w:eastAsia="宋体" w:cs="宋体"/>
        </w:rPr>
      </w:pPr>
      <w:r>
        <w:rPr>
          <w:rFonts w:hint="eastAsia" w:ascii="宋体" w:hAnsi="宋体" w:eastAsia="宋体" w:cs="宋体"/>
        </w:rPr>
        <w:t>注：</w:t>
      </w:r>
    </w:p>
    <w:p w14:paraId="1EF15D95">
      <w:pPr>
        <w:pStyle w:val="8"/>
        <w:spacing w:line="360" w:lineRule="auto"/>
        <w:ind w:firstLine="0" w:firstLineChars="0"/>
        <w:rPr>
          <w:rFonts w:hint="eastAsia" w:ascii="宋体" w:hAnsi="宋体" w:eastAsia="宋体" w:cs="宋体"/>
          <w:szCs w:val="32"/>
        </w:rPr>
      </w:pPr>
      <w:r>
        <w:rPr>
          <w:rFonts w:hint="eastAsia" w:ascii="宋体" w:hAnsi="宋体" w:eastAsia="宋体" w:cs="宋体"/>
          <w:sz w:val="24"/>
          <w:szCs w:val="24"/>
        </w:rPr>
        <w:t>1. 说明：应对照招标文件“第二章 采购需求”中的“技术要求”逐条作明确的投标响应，并作出偏离说明。</w:t>
      </w:r>
    </w:p>
    <w:p w14:paraId="308D4CA7">
      <w:pPr>
        <w:pStyle w:val="6"/>
        <w:spacing w:line="360" w:lineRule="auto"/>
        <w:rPr>
          <w:rFonts w:hint="eastAsia" w:ascii="宋体" w:hAnsi="宋体" w:eastAsia="宋体" w:cs="宋体"/>
          <w:b w:val="0"/>
          <w:bCs w:val="0"/>
        </w:rPr>
      </w:pPr>
      <w:r>
        <w:rPr>
          <w:rFonts w:hint="eastAsia" w:ascii="宋体" w:hAnsi="宋体" w:eastAsia="宋体" w:cs="宋体"/>
          <w:b w:val="0"/>
          <w:bCs w:val="0"/>
        </w:rPr>
        <w:t>2.投标人根据投标货物的性能指标，对照招标文件技术要求，在“偏离说明”中注明“</w:t>
      </w:r>
      <w:r>
        <w:rPr>
          <w:rFonts w:hint="eastAsia" w:ascii="宋体" w:hAnsi="宋体" w:eastAsia="宋体" w:cs="宋体"/>
        </w:rPr>
        <w:t>正偏离</w:t>
      </w:r>
      <w:r>
        <w:rPr>
          <w:rFonts w:hint="eastAsia" w:ascii="宋体" w:hAnsi="宋体" w:eastAsia="宋体" w:cs="宋体"/>
          <w:b w:val="0"/>
          <w:bCs w:val="0"/>
        </w:rPr>
        <w:t>”、“</w:t>
      </w:r>
      <w:r>
        <w:rPr>
          <w:rFonts w:hint="eastAsia" w:ascii="宋体" w:hAnsi="宋体" w:eastAsia="宋体" w:cs="宋体"/>
        </w:rPr>
        <w:t>负偏离</w:t>
      </w:r>
      <w:r>
        <w:rPr>
          <w:rFonts w:hint="eastAsia" w:ascii="宋体" w:hAnsi="宋体" w:eastAsia="宋体" w:cs="宋体"/>
          <w:b w:val="0"/>
          <w:bCs w:val="0"/>
        </w:rPr>
        <w:t>”或者“</w:t>
      </w:r>
      <w:r>
        <w:rPr>
          <w:rFonts w:hint="eastAsia" w:ascii="宋体" w:hAnsi="宋体" w:eastAsia="宋体" w:cs="宋体"/>
        </w:rPr>
        <w:t>无偏离</w:t>
      </w:r>
      <w:r>
        <w:rPr>
          <w:rFonts w:hint="eastAsia" w:ascii="宋体" w:hAnsi="宋体" w:eastAsia="宋体" w:cs="宋体"/>
          <w:b w:val="0"/>
          <w:bCs w:val="0"/>
        </w:rPr>
        <w:t>”。既不属于“</w:t>
      </w:r>
      <w:r>
        <w:rPr>
          <w:rFonts w:hint="eastAsia" w:ascii="宋体" w:hAnsi="宋体" w:eastAsia="宋体" w:cs="宋体"/>
        </w:rPr>
        <w:t>正偏离</w:t>
      </w:r>
      <w:r>
        <w:rPr>
          <w:rFonts w:hint="eastAsia" w:ascii="宋体" w:hAnsi="宋体" w:eastAsia="宋体" w:cs="宋体"/>
          <w:b w:val="0"/>
          <w:bCs w:val="0"/>
        </w:rPr>
        <w:t>”也不属于“</w:t>
      </w:r>
      <w:r>
        <w:rPr>
          <w:rFonts w:hint="eastAsia" w:ascii="宋体" w:hAnsi="宋体" w:eastAsia="宋体" w:cs="宋体"/>
        </w:rPr>
        <w:t>负偏离</w:t>
      </w:r>
      <w:r>
        <w:rPr>
          <w:rFonts w:hint="eastAsia" w:ascii="宋体" w:hAnsi="宋体" w:eastAsia="宋体" w:cs="宋体"/>
          <w:b w:val="0"/>
          <w:bCs w:val="0"/>
        </w:rPr>
        <w:t>”即为“</w:t>
      </w:r>
      <w:r>
        <w:rPr>
          <w:rFonts w:hint="eastAsia" w:ascii="宋体" w:hAnsi="宋体" w:eastAsia="宋体" w:cs="宋体"/>
        </w:rPr>
        <w:t>无偏离</w:t>
      </w:r>
      <w:r>
        <w:rPr>
          <w:rFonts w:hint="eastAsia" w:ascii="宋体" w:hAnsi="宋体" w:eastAsia="宋体" w:cs="宋体"/>
          <w:b w:val="0"/>
          <w:bCs w:val="0"/>
        </w:rPr>
        <w:t>”。</w:t>
      </w:r>
    </w:p>
    <w:p w14:paraId="455A56B4">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5E3C6CCD">
      <w:pPr>
        <w:pStyle w:val="8"/>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 如技术要求偏离表中的投标响应与佐证材料不一致的，以佐证材料为准。</w:t>
      </w:r>
    </w:p>
    <w:p w14:paraId="6FABE17D">
      <w:pPr>
        <w:snapToGrid w:val="0"/>
        <w:spacing w:before="50" w:after="50" w:line="360" w:lineRule="auto"/>
        <w:rPr>
          <w:rFonts w:hint="eastAsia" w:ascii="宋体" w:hAnsi="宋体" w:eastAsia="宋体" w:cs="宋体"/>
          <w:sz w:val="24"/>
        </w:rPr>
      </w:pPr>
    </w:p>
    <w:p w14:paraId="083AC754">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法定代表人或者委托代理人</w:t>
      </w:r>
      <w:r>
        <w:rPr>
          <w:rFonts w:hint="eastAsia" w:ascii="宋体" w:hAnsi="宋体" w:eastAsia="宋体" w:cs="宋体"/>
          <w:spacing w:val="20"/>
          <w:sz w:val="24"/>
        </w:rPr>
        <w:t>（签字）：</w:t>
      </w:r>
      <w:r>
        <w:rPr>
          <w:rFonts w:hint="eastAsia" w:ascii="宋体" w:hAnsi="宋体" w:eastAsia="宋体" w:cs="宋体"/>
          <w:spacing w:val="20"/>
          <w:sz w:val="24"/>
          <w:u w:val="single"/>
        </w:rPr>
        <w:t xml:space="preserve">        </w:t>
      </w:r>
    </w:p>
    <w:p w14:paraId="600BD792">
      <w:pPr>
        <w:snapToGrid w:val="0"/>
        <w:spacing w:before="50" w:after="50" w:line="360" w:lineRule="auto"/>
        <w:rPr>
          <w:rFonts w:hint="eastAsia" w:ascii="宋体" w:hAnsi="宋体" w:eastAsia="宋体" w:cs="宋体"/>
          <w:spacing w:val="20"/>
          <w:sz w:val="24"/>
        </w:rPr>
      </w:pPr>
      <w:r>
        <w:rPr>
          <w:rFonts w:hint="eastAsia" w:ascii="宋体" w:hAnsi="宋体" w:eastAsia="宋体" w:cs="宋体"/>
          <w:spacing w:val="20"/>
          <w:sz w:val="24"/>
        </w:rPr>
        <w:t>投标人名称（签章）：</w:t>
      </w:r>
      <w:r>
        <w:rPr>
          <w:rFonts w:hint="eastAsia" w:ascii="宋体" w:hAnsi="宋体" w:eastAsia="宋体" w:cs="宋体"/>
          <w:spacing w:val="20"/>
          <w:sz w:val="24"/>
          <w:u w:val="single"/>
        </w:rPr>
        <w:t xml:space="preserve">            </w:t>
      </w:r>
      <w:r>
        <w:rPr>
          <w:rFonts w:hint="eastAsia" w:ascii="宋体" w:hAnsi="宋体" w:eastAsia="宋体" w:cs="宋体"/>
          <w:spacing w:val="20"/>
          <w:sz w:val="24"/>
        </w:rPr>
        <w:t xml:space="preserve">              </w:t>
      </w:r>
    </w:p>
    <w:p w14:paraId="6A6956A4">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pacing w:val="20"/>
          <w:sz w:val="24"/>
        </w:rPr>
        <w:t>日 期：</w:t>
      </w:r>
      <w:r>
        <w:rPr>
          <w:rFonts w:hint="eastAsia" w:ascii="宋体" w:hAnsi="宋体" w:eastAsia="宋体" w:cs="宋体"/>
          <w:spacing w:val="20"/>
          <w:sz w:val="24"/>
          <w:u w:val="single"/>
        </w:rPr>
        <w:t xml:space="preserve">        </w:t>
      </w:r>
    </w:p>
    <w:p w14:paraId="66400318">
      <w:pPr>
        <w:snapToGrid w:val="0"/>
        <w:spacing w:before="50" w:after="50" w:line="360" w:lineRule="auto"/>
        <w:rPr>
          <w:rFonts w:hint="eastAsia" w:ascii="宋体" w:hAnsi="宋体" w:eastAsia="宋体" w:cs="宋体"/>
          <w:sz w:val="24"/>
        </w:rPr>
      </w:pPr>
    </w:p>
    <w:p w14:paraId="47B734F2">
      <w:pPr>
        <w:widowControl/>
        <w:spacing w:line="480" w:lineRule="auto"/>
        <w:jc w:val="left"/>
        <w:rPr>
          <w:rFonts w:hint="eastAsia" w:ascii="宋体" w:hAnsi="宋体" w:eastAsia="宋体" w:cs="宋体"/>
          <w:szCs w:val="21"/>
        </w:rPr>
      </w:pPr>
    </w:p>
    <w:sectPr>
      <w:headerReference r:id="rId4" w:type="first"/>
      <w:footerReference r:id="rId6" w:type="first"/>
      <w:headerReference r:id="rId3" w:type="default"/>
      <w:footerReference r:id="rId5" w:type="default"/>
      <w:pgSz w:w="11850" w:h="16783"/>
      <w:pgMar w:top="851" w:right="1134" w:bottom="851" w:left="1304" w:header="737"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461E">
    <w:pPr>
      <w:pStyle w:val="12"/>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5C821B0">
                <w:pPr>
                  <w:pStyle w:val="12"/>
                </w:pPr>
                <w:r>
                  <w:fldChar w:fldCharType="begin"/>
                </w:r>
                <w:r>
                  <w:instrText xml:space="preserve"> PAGE  \* MERGEFORMAT </w:instrText>
                </w:r>
                <w:r>
                  <w:fldChar w:fldCharType="separate"/>
                </w:r>
                <w:r>
                  <w:t>4</w:t>
                </w:r>
                <w:r>
                  <w:fldChar w:fldCharType="end"/>
                </w:r>
              </w:p>
            </w:txbxContent>
          </v:textbox>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F669">
    <w:pPr>
      <w:pStyle w:val="1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5546F049">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300F">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6E40">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wZTA0MTZhOThkZDcwNDRiMjFkNmRmYzBhM2ZjM2UifQ=="/>
  </w:docVars>
  <w:rsids>
    <w:rsidRoot w:val="00172A27"/>
    <w:rsid w:val="0000672A"/>
    <w:rsid w:val="0001066B"/>
    <w:rsid w:val="000111A9"/>
    <w:rsid w:val="00025875"/>
    <w:rsid w:val="00030B9D"/>
    <w:rsid w:val="00031A5F"/>
    <w:rsid w:val="000324F9"/>
    <w:rsid w:val="0004045D"/>
    <w:rsid w:val="00040787"/>
    <w:rsid w:val="00040CA2"/>
    <w:rsid w:val="0004178E"/>
    <w:rsid w:val="000444A1"/>
    <w:rsid w:val="0005694B"/>
    <w:rsid w:val="00062EB3"/>
    <w:rsid w:val="00063F20"/>
    <w:rsid w:val="000704AA"/>
    <w:rsid w:val="000811AB"/>
    <w:rsid w:val="000822FB"/>
    <w:rsid w:val="00086BCB"/>
    <w:rsid w:val="00093082"/>
    <w:rsid w:val="00093B9B"/>
    <w:rsid w:val="0009602A"/>
    <w:rsid w:val="00097FD0"/>
    <w:rsid w:val="000A49F1"/>
    <w:rsid w:val="000A63DC"/>
    <w:rsid w:val="000A68D2"/>
    <w:rsid w:val="000C120F"/>
    <w:rsid w:val="000C2167"/>
    <w:rsid w:val="000E346A"/>
    <w:rsid w:val="000E7E1A"/>
    <w:rsid w:val="000F04B3"/>
    <w:rsid w:val="000F2F33"/>
    <w:rsid w:val="000F51B6"/>
    <w:rsid w:val="00100B2C"/>
    <w:rsid w:val="0010146C"/>
    <w:rsid w:val="001021CD"/>
    <w:rsid w:val="0010237A"/>
    <w:rsid w:val="00102AB8"/>
    <w:rsid w:val="00103598"/>
    <w:rsid w:val="00104408"/>
    <w:rsid w:val="001126B5"/>
    <w:rsid w:val="00114F27"/>
    <w:rsid w:val="001201EA"/>
    <w:rsid w:val="00123FA8"/>
    <w:rsid w:val="0012569B"/>
    <w:rsid w:val="0012586A"/>
    <w:rsid w:val="00126B57"/>
    <w:rsid w:val="001321C8"/>
    <w:rsid w:val="00134985"/>
    <w:rsid w:val="00151D6A"/>
    <w:rsid w:val="001535F5"/>
    <w:rsid w:val="001570A4"/>
    <w:rsid w:val="001604C1"/>
    <w:rsid w:val="001613C2"/>
    <w:rsid w:val="00172A27"/>
    <w:rsid w:val="00183247"/>
    <w:rsid w:val="00183F66"/>
    <w:rsid w:val="00185031"/>
    <w:rsid w:val="001856BD"/>
    <w:rsid w:val="00192EF5"/>
    <w:rsid w:val="0019391D"/>
    <w:rsid w:val="001964E9"/>
    <w:rsid w:val="001A0FBE"/>
    <w:rsid w:val="001A1266"/>
    <w:rsid w:val="001A2F29"/>
    <w:rsid w:val="001A47F1"/>
    <w:rsid w:val="001B4765"/>
    <w:rsid w:val="001B5488"/>
    <w:rsid w:val="001C0D6C"/>
    <w:rsid w:val="001C0FBC"/>
    <w:rsid w:val="001C19EE"/>
    <w:rsid w:val="001C1FB2"/>
    <w:rsid w:val="001C4B82"/>
    <w:rsid w:val="001C5263"/>
    <w:rsid w:val="001C6730"/>
    <w:rsid w:val="001D3506"/>
    <w:rsid w:val="001D44E9"/>
    <w:rsid w:val="001D6E82"/>
    <w:rsid w:val="001D6F07"/>
    <w:rsid w:val="001E5A23"/>
    <w:rsid w:val="001E5C69"/>
    <w:rsid w:val="001E7DB0"/>
    <w:rsid w:val="001F11AE"/>
    <w:rsid w:val="001F5828"/>
    <w:rsid w:val="001F6FE4"/>
    <w:rsid w:val="001F7B6F"/>
    <w:rsid w:val="00201FDB"/>
    <w:rsid w:val="0020450F"/>
    <w:rsid w:val="0020455A"/>
    <w:rsid w:val="002059A5"/>
    <w:rsid w:val="002065BE"/>
    <w:rsid w:val="002078F5"/>
    <w:rsid w:val="002126EF"/>
    <w:rsid w:val="00216813"/>
    <w:rsid w:val="00220CC4"/>
    <w:rsid w:val="00223395"/>
    <w:rsid w:val="0022404B"/>
    <w:rsid w:val="00224AC0"/>
    <w:rsid w:val="00226C5C"/>
    <w:rsid w:val="00232DA4"/>
    <w:rsid w:val="00237B96"/>
    <w:rsid w:val="002472A0"/>
    <w:rsid w:val="0024789C"/>
    <w:rsid w:val="00251E7B"/>
    <w:rsid w:val="00252BD9"/>
    <w:rsid w:val="00261A58"/>
    <w:rsid w:val="0026527D"/>
    <w:rsid w:val="002659DC"/>
    <w:rsid w:val="002741AE"/>
    <w:rsid w:val="002753A1"/>
    <w:rsid w:val="00276CEF"/>
    <w:rsid w:val="00280276"/>
    <w:rsid w:val="00280E5D"/>
    <w:rsid w:val="00284612"/>
    <w:rsid w:val="00287A0A"/>
    <w:rsid w:val="00291ECC"/>
    <w:rsid w:val="0029203E"/>
    <w:rsid w:val="002A01EB"/>
    <w:rsid w:val="002A0726"/>
    <w:rsid w:val="002A47B6"/>
    <w:rsid w:val="002A4C71"/>
    <w:rsid w:val="002A6F74"/>
    <w:rsid w:val="002A73F4"/>
    <w:rsid w:val="002B350C"/>
    <w:rsid w:val="002B6DFF"/>
    <w:rsid w:val="002C2BA7"/>
    <w:rsid w:val="002C3125"/>
    <w:rsid w:val="002C5F59"/>
    <w:rsid w:val="002C662B"/>
    <w:rsid w:val="002D2421"/>
    <w:rsid w:val="002D47F2"/>
    <w:rsid w:val="002D50CA"/>
    <w:rsid w:val="002D77B7"/>
    <w:rsid w:val="002D79DF"/>
    <w:rsid w:val="002E12A2"/>
    <w:rsid w:val="002E1E2B"/>
    <w:rsid w:val="002F044D"/>
    <w:rsid w:val="002F301C"/>
    <w:rsid w:val="00301CC4"/>
    <w:rsid w:val="00303205"/>
    <w:rsid w:val="003069B1"/>
    <w:rsid w:val="00307E34"/>
    <w:rsid w:val="003115B0"/>
    <w:rsid w:val="003123E8"/>
    <w:rsid w:val="003162C2"/>
    <w:rsid w:val="0032085E"/>
    <w:rsid w:val="0032382F"/>
    <w:rsid w:val="00333054"/>
    <w:rsid w:val="0033661C"/>
    <w:rsid w:val="0033727A"/>
    <w:rsid w:val="00341DD6"/>
    <w:rsid w:val="003420C2"/>
    <w:rsid w:val="00343E07"/>
    <w:rsid w:val="00344B66"/>
    <w:rsid w:val="003477A3"/>
    <w:rsid w:val="00351734"/>
    <w:rsid w:val="00351EAF"/>
    <w:rsid w:val="0035565F"/>
    <w:rsid w:val="003560F5"/>
    <w:rsid w:val="00356C37"/>
    <w:rsid w:val="00362CEF"/>
    <w:rsid w:val="00363E4B"/>
    <w:rsid w:val="0036740F"/>
    <w:rsid w:val="003713ED"/>
    <w:rsid w:val="0037527A"/>
    <w:rsid w:val="00382E46"/>
    <w:rsid w:val="00383027"/>
    <w:rsid w:val="00383EEA"/>
    <w:rsid w:val="0038506D"/>
    <w:rsid w:val="0039563D"/>
    <w:rsid w:val="00396B3E"/>
    <w:rsid w:val="00397368"/>
    <w:rsid w:val="003A017A"/>
    <w:rsid w:val="003A058E"/>
    <w:rsid w:val="003A08DB"/>
    <w:rsid w:val="003A43A1"/>
    <w:rsid w:val="003A5FB8"/>
    <w:rsid w:val="003A6A0F"/>
    <w:rsid w:val="003B0C3F"/>
    <w:rsid w:val="003B1324"/>
    <w:rsid w:val="003B5807"/>
    <w:rsid w:val="003B68C0"/>
    <w:rsid w:val="003C1C82"/>
    <w:rsid w:val="003C7C1C"/>
    <w:rsid w:val="003D1720"/>
    <w:rsid w:val="003D1A6C"/>
    <w:rsid w:val="003D5DE3"/>
    <w:rsid w:val="003E6136"/>
    <w:rsid w:val="003E70D5"/>
    <w:rsid w:val="003F2D60"/>
    <w:rsid w:val="003F6041"/>
    <w:rsid w:val="003F7BD5"/>
    <w:rsid w:val="003F7E92"/>
    <w:rsid w:val="004001D3"/>
    <w:rsid w:val="004066B8"/>
    <w:rsid w:val="00412290"/>
    <w:rsid w:val="004123DB"/>
    <w:rsid w:val="0041449B"/>
    <w:rsid w:val="00416833"/>
    <w:rsid w:val="00420DBF"/>
    <w:rsid w:val="00426C3A"/>
    <w:rsid w:val="00433047"/>
    <w:rsid w:val="00436830"/>
    <w:rsid w:val="00437F9A"/>
    <w:rsid w:val="004420D8"/>
    <w:rsid w:val="0044445E"/>
    <w:rsid w:val="004448AC"/>
    <w:rsid w:val="00445444"/>
    <w:rsid w:val="004513D5"/>
    <w:rsid w:val="00453623"/>
    <w:rsid w:val="00453993"/>
    <w:rsid w:val="00464B2C"/>
    <w:rsid w:val="00472687"/>
    <w:rsid w:val="00475441"/>
    <w:rsid w:val="00476C2F"/>
    <w:rsid w:val="00481861"/>
    <w:rsid w:val="004825C6"/>
    <w:rsid w:val="004868A7"/>
    <w:rsid w:val="00486901"/>
    <w:rsid w:val="00487A4E"/>
    <w:rsid w:val="00496A13"/>
    <w:rsid w:val="004A168F"/>
    <w:rsid w:val="004A51A2"/>
    <w:rsid w:val="004B1663"/>
    <w:rsid w:val="004C0198"/>
    <w:rsid w:val="004C08BF"/>
    <w:rsid w:val="004C0CCD"/>
    <w:rsid w:val="004C1FE1"/>
    <w:rsid w:val="004C6450"/>
    <w:rsid w:val="004D1D09"/>
    <w:rsid w:val="004D4DB0"/>
    <w:rsid w:val="004D564A"/>
    <w:rsid w:val="004D7C11"/>
    <w:rsid w:val="004E2CB6"/>
    <w:rsid w:val="004E3FA4"/>
    <w:rsid w:val="004E65C5"/>
    <w:rsid w:val="004E73C4"/>
    <w:rsid w:val="004F1426"/>
    <w:rsid w:val="004F46C3"/>
    <w:rsid w:val="004F5604"/>
    <w:rsid w:val="004F6A93"/>
    <w:rsid w:val="004F71A9"/>
    <w:rsid w:val="004F75BC"/>
    <w:rsid w:val="00500608"/>
    <w:rsid w:val="00500C79"/>
    <w:rsid w:val="00503F7C"/>
    <w:rsid w:val="00504645"/>
    <w:rsid w:val="00506AC7"/>
    <w:rsid w:val="005127B8"/>
    <w:rsid w:val="00512DF1"/>
    <w:rsid w:val="00513CAA"/>
    <w:rsid w:val="00513F39"/>
    <w:rsid w:val="00522DBD"/>
    <w:rsid w:val="00532065"/>
    <w:rsid w:val="0054027C"/>
    <w:rsid w:val="00541A93"/>
    <w:rsid w:val="005425AE"/>
    <w:rsid w:val="00547918"/>
    <w:rsid w:val="005537B6"/>
    <w:rsid w:val="00554B85"/>
    <w:rsid w:val="0055508E"/>
    <w:rsid w:val="00555E18"/>
    <w:rsid w:val="0056212C"/>
    <w:rsid w:val="005640F6"/>
    <w:rsid w:val="00570D4A"/>
    <w:rsid w:val="00571F01"/>
    <w:rsid w:val="00572A13"/>
    <w:rsid w:val="00574AAF"/>
    <w:rsid w:val="00575CDE"/>
    <w:rsid w:val="00576A0F"/>
    <w:rsid w:val="00577B30"/>
    <w:rsid w:val="00580E3A"/>
    <w:rsid w:val="00581CE5"/>
    <w:rsid w:val="005829CA"/>
    <w:rsid w:val="00585C8D"/>
    <w:rsid w:val="0058758F"/>
    <w:rsid w:val="00590A7B"/>
    <w:rsid w:val="00590FE2"/>
    <w:rsid w:val="0059238C"/>
    <w:rsid w:val="00593777"/>
    <w:rsid w:val="005A07CB"/>
    <w:rsid w:val="005A30F2"/>
    <w:rsid w:val="005A46D3"/>
    <w:rsid w:val="005A5D10"/>
    <w:rsid w:val="005A6573"/>
    <w:rsid w:val="005B2595"/>
    <w:rsid w:val="005B2D72"/>
    <w:rsid w:val="005B5541"/>
    <w:rsid w:val="005B7E5A"/>
    <w:rsid w:val="005C1404"/>
    <w:rsid w:val="005C56D9"/>
    <w:rsid w:val="005C65D1"/>
    <w:rsid w:val="005C7EB1"/>
    <w:rsid w:val="005D4D15"/>
    <w:rsid w:val="005D4D7C"/>
    <w:rsid w:val="005E0BD7"/>
    <w:rsid w:val="005E5489"/>
    <w:rsid w:val="005E59FE"/>
    <w:rsid w:val="005F3B4D"/>
    <w:rsid w:val="005F4D51"/>
    <w:rsid w:val="006001E3"/>
    <w:rsid w:val="006042DF"/>
    <w:rsid w:val="00611C15"/>
    <w:rsid w:val="00621778"/>
    <w:rsid w:val="00623301"/>
    <w:rsid w:val="006237A6"/>
    <w:rsid w:val="00625598"/>
    <w:rsid w:val="0063285D"/>
    <w:rsid w:val="0063509C"/>
    <w:rsid w:val="00637288"/>
    <w:rsid w:val="00640EC2"/>
    <w:rsid w:val="00643EB2"/>
    <w:rsid w:val="0064601F"/>
    <w:rsid w:val="00660147"/>
    <w:rsid w:val="00663E92"/>
    <w:rsid w:val="00664508"/>
    <w:rsid w:val="00665E33"/>
    <w:rsid w:val="00665F90"/>
    <w:rsid w:val="00670ED6"/>
    <w:rsid w:val="006729FA"/>
    <w:rsid w:val="00680BFF"/>
    <w:rsid w:val="00684624"/>
    <w:rsid w:val="0068747F"/>
    <w:rsid w:val="00694124"/>
    <w:rsid w:val="006948D6"/>
    <w:rsid w:val="00695178"/>
    <w:rsid w:val="006977D9"/>
    <w:rsid w:val="006A00C6"/>
    <w:rsid w:val="006A1AB7"/>
    <w:rsid w:val="006A23B9"/>
    <w:rsid w:val="006A3A56"/>
    <w:rsid w:val="006A3DF5"/>
    <w:rsid w:val="006B0D5E"/>
    <w:rsid w:val="006B3BDF"/>
    <w:rsid w:val="006B5DA7"/>
    <w:rsid w:val="006B5F33"/>
    <w:rsid w:val="006B6BD3"/>
    <w:rsid w:val="006C3250"/>
    <w:rsid w:val="006D5F01"/>
    <w:rsid w:val="006D7565"/>
    <w:rsid w:val="006E5475"/>
    <w:rsid w:val="006F52A5"/>
    <w:rsid w:val="006F7DE0"/>
    <w:rsid w:val="007033C4"/>
    <w:rsid w:val="007151A5"/>
    <w:rsid w:val="00720E72"/>
    <w:rsid w:val="00724F02"/>
    <w:rsid w:val="00726303"/>
    <w:rsid w:val="00727FF5"/>
    <w:rsid w:val="007303B1"/>
    <w:rsid w:val="007304BC"/>
    <w:rsid w:val="00731E88"/>
    <w:rsid w:val="0073527F"/>
    <w:rsid w:val="007367D8"/>
    <w:rsid w:val="007464BF"/>
    <w:rsid w:val="007479FA"/>
    <w:rsid w:val="007501A5"/>
    <w:rsid w:val="0075586A"/>
    <w:rsid w:val="00757759"/>
    <w:rsid w:val="007613B4"/>
    <w:rsid w:val="00761F87"/>
    <w:rsid w:val="00770EC2"/>
    <w:rsid w:val="0077255D"/>
    <w:rsid w:val="007750FE"/>
    <w:rsid w:val="00780B58"/>
    <w:rsid w:val="0078104B"/>
    <w:rsid w:val="00786355"/>
    <w:rsid w:val="007956FD"/>
    <w:rsid w:val="00795ED7"/>
    <w:rsid w:val="007A3BD3"/>
    <w:rsid w:val="007A5848"/>
    <w:rsid w:val="007A5C10"/>
    <w:rsid w:val="007A6FF3"/>
    <w:rsid w:val="007B491E"/>
    <w:rsid w:val="007C39C6"/>
    <w:rsid w:val="007C5D1E"/>
    <w:rsid w:val="007C6B2B"/>
    <w:rsid w:val="007C79DD"/>
    <w:rsid w:val="007D215C"/>
    <w:rsid w:val="007D265D"/>
    <w:rsid w:val="007D502E"/>
    <w:rsid w:val="007D55AC"/>
    <w:rsid w:val="007F3B05"/>
    <w:rsid w:val="007F4B56"/>
    <w:rsid w:val="007F5E3C"/>
    <w:rsid w:val="007F6CFA"/>
    <w:rsid w:val="00800642"/>
    <w:rsid w:val="008006F4"/>
    <w:rsid w:val="00807AB0"/>
    <w:rsid w:val="00823A5E"/>
    <w:rsid w:val="00826A47"/>
    <w:rsid w:val="00830AA5"/>
    <w:rsid w:val="008325DB"/>
    <w:rsid w:val="00833A1F"/>
    <w:rsid w:val="00834169"/>
    <w:rsid w:val="00837432"/>
    <w:rsid w:val="00837999"/>
    <w:rsid w:val="00837A2A"/>
    <w:rsid w:val="00842FA8"/>
    <w:rsid w:val="008440EE"/>
    <w:rsid w:val="00844447"/>
    <w:rsid w:val="00846A3A"/>
    <w:rsid w:val="008525EE"/>
    <w:rsid w:val="00856DA2"/>
    <w:rsid w:val="00857442"/>
    <w:rsid w:val="00860B5B"/>
    <w:rsid w:val="00863E63"/>
    <w:rsid w:val="00863F54"/>
    <w:rsid w:val="008703B4"/>
    <w:rsid w:val="008703C5"/>
    <w:rsid w:val="00871C97"/>
    <w:rsid w:val="008744F5"/>
    <w:rsid w:val="008750F4"/>
    <w:rsid w:val="00883C60"/>
    <w:rsid w:val="008914B7"/>
    <w:rsid w:val="008A4843"/>
    <w:rsid w:val="008B1515"/>
    <w:rsid w:val="008B1858"/>
    <w:rsid w:val="008B1D6F"/>
    <w:rsid w:val="008B2C22"/>
    <w:rsid w:val="008B38E2"/>
    <w:rsid w:val="008B4E9A"/>
    <w:rsid w:val="008B5660"/>
    <w:rsid w:val="008B7BDA"/>
    <w:rsid w:val="008C2B39"/>
    <w:rsid w:val="008C77C5"/>
    <w:rsid w:val="008C7B45"/>
    <w:rsid w:val="008D0876"/>
    <w:rsid w:val="008D1757"/>
    <w:rsid w:val="008D2074"/>
    <w:rsid w:val="008D20C6"/>
    <w:rsid w:val="008D58A9"/>
    <w:rsid w:val="008D6C1B"/>
    <w:rsid w:val="008E4218"/>
    <w:rsid w:val="008E6CF0"/>
    <w:rsid w:val="008F45D5"/>
    <w:rsid w:val="008F7133"/>
    <w:rsid w:val="008F713C"/>
    <w:rsid w:val="00905108"/>
    <w:rsid w:val="00906CFE"/>
    <w:rsid w:val="00906F46"/>
    <w:rsid w:val="00914589"/>
    <w:rsid w:val="0092127C"/>
    <w:rsid w:val="00931422"/>
    <w:rsid w:val="0093237F"/>
    <w:rsid w:val="00932B05"/>
    <w:rsid w:val="0093453F"/>
    <w:rsid w:val="0093755B"/>
    <w:rsid w:val="009401B3"/>
    <w:rsid w:val="00952DEC"/>
    <w:rsid w:val="009577D9"/>
    <w:rsid w:val="00961E75"/>
    <w:rsid w:val="00963708"/>
    <w:rsid w:val="00963F43"/>
    <w:rsid w:val="00964169"/>
    <w:rsid w:val="00964E51"/>
    <w:rsid w:val="00965A07"/>
    <w:rsid w:val="00965FCA"/>
    <w:rsid w:val="00966621"/>
    <w:rsid w:val="00966DB6"/>
    <w:rsid w:val="009714DE"/>
    <w:rsid w:val="00971E86"/>
    <w:rsid w:val="00972F6C"/>
    <w:rsid w:val="00973A5A"/>
    <w:rsid w:val="0097428D"/>
    <w:rsid w:val="00981BC3"/>
    <w:rsid w:val="009825E3"/>
    <w:rsid w:val="009842D0"/>
    <w:rsid w:val="0098543A"/>
    <w:rsid w:val="00990108"/>
    <w:rsid w:val="009902EB"/>
    <w:rsid w:val="009A0E5B"/>
    <w:rsid w:val="009A26A7"/>
    <w:rsid w:val="009A44E0"/>
    <w:rsid w:val="009B071F"/>
    <w:rsid w:val="009B58B9"/>
    <w:rsid w:val="009B58DF"/>
    <w:rsid w:val="009B5D54"/>
    <w:rsid w:val="009B5E50"/>
    <w:rsid w:val="009C055F"/>
    <w:rsid w:val="009C7EDC"/>
    <w:rsid w:val="009D1100"/>
    <w:rsid w:val="009D1E3B"/>
    <w:rsid w:val="009E05DD"/>
    <w:rsid w:val="009E3F30"/>
    <w:rsid w:val="009E4A1F"/>
    <w:rsid w:val="009E7B26"/>
    <w:rsid w:val="009F4124"/>
    <w:rsid w:val="009F58CC"/>
    <w:rsid w:val="009F66DA"/>
    <w:rsid w:val="009F7AA3"/>
    <w:rsid w:val="00A02E9B"/>
    <w:rsid w:val="00A046A0"/>
    <w:rsid w:val="00A11C68"/>
    <w:rsid w:val="00A12B49"/>
    <w:rsid w:val="00A145F9"/>
    <w:rsid w:val="00A16DE0"/>
    <w:rsid w:val="00A1710E"/>
    <w:rsid w:val="00A24831"/>
    <w:rsid w:val="00A258CB"/>
    <w:rsid w:val="00A41AD6"/>
    <w:rsid w:val="00A44531"/>
    <w:rsid w:val="00A45B76"/>
    <w:rsid w:val="00A51B23"/>
    <w:rsid w:val="00A56D82"/>
    <w:rsid w:val="00A64908"/>
    <w:rsid w:val="00A67058"/>
    <w:rsid w:val="00A75871"/>
    <w:rsid w:val="00A77D8F"/>
    <w:rsid w:val="00A80792"/>
    <w:rsid w:val="00A826F2"/>
    <w:rsid w:val="00A82724"/>
    <w:rsid w:val="00A84EDA"/>
    <w:rsid w:val="00A87E5F"/>
    <w:rsid w:val="00A905A9"/>
    <w:rsid w:val="00A97B31"/>
    <w:rsid w:val="00AA0E10"/>
    <w:rsid w:val="00AB2446"/>
    <w:rsid w:val="00AC0686"/>
    <w:rsid w:val="00AC0FC8"/>
    <w:rsid w:val="00AC1A12"/>
    <w:rsid w:val="00AC30D8"/>
    <w:rsid w:val="00AC33F5"/>
    <w:rsid w:val="00AC35D1"/>
    <w:rsid w:val="00AC3C90"/>
    <w:rsid w:val="00AC4E01"/>
    <w:rsid w:val="00AC5072"/>
    <w:rsid w:val="00AD24B7"/>
    <w:rsid w:val="00AD38A8"/>
    <w:rsid w:val="00AD51DB"/>
    <w:rsid w:val="00AE0C64"/>
    <w:rsid w:val="00AE4B22"/>
    <w:rsid w:val="00AF1380"/>
    <w:rsid w:val="00AF4CC8"/>
    <w:rsid w:val="00AF4D40"/>
    <w:rsid w:val="00B036CE"/>
    <w:rsid w:val="00B04BD1"/>
    <w:rsid w:val="00B15BCC"/>
    <w:rsid w:val="00B165B1"/>
    <w:rsid w:val="00B172F7"/>
    <w:rsid w:val="00B177F7"/>
    <w:rsid w:val="00B2020D"/>
    <w:rsid w:val="00B20D5E"/>
    <w:rsid w:val="00B2175C"/>
    <w:rsid w:val="00B24221"/>
    <w:rsid w:val="00B3349E"/>
    <w:rsid w:val="00B33A8A"/>
    <w:rsid w:val="00B35B70"/>
    <w:rsid w:val="00B5017F"/>
    <w:rsid w:val="00B5178C"/>
    <w:rsid w:val="00B54EEC"/>
    <w:rsid w:val="00B558EE"/>
    <w:rsid w:val="00B55DA1"/>
    <w:rsid w:val="00B57A69"/>
    <w:rsid w:val="00B66838"/>
    <w:rsid w:val="00B67DDA"/>
    <w:rsid w:val="00B87AA8"/>
    <w:rsid w:val="00B87F5D"/>
    <w:rsid w:val="00B90627"/>
    <w:rsid w:val="00B94261"/>
    <w:rsid w:val="00B94EEF"/>
    <w:rsid w:val="00B978B4"/>
    <w:rsid w:val="00B97A6B"/>
    <w:rsid w:val="00BA66DA"/>
    <w:rsid w:val="00BB17A4"/>
    <w:rsid w:val="00BB405B"/>
    <w:rsid w:val="00BB4FB2"/>
    <w:rsid w:val="00BC19D2"/>
    <w:rsid w:val="00BC7778"/>
    <w:rsid w:val="00BD000B"/>
    <w:rsid w:val="00BD1A31"/>
    <w:rsid w:val="00BD1F49"/>
    <w:rsid w:val="00BE16AB"/>
    <w:rsid w:val="00BE1764"/>
    <w:rsid w:val="00BF3B4B"/>
    <w:rsid w:val="00BF4F4B"/>
    <w:rsid w:val="00C02415"/>
    <w:rsid w:val="00C03D5D"/>
    <w:rsid w:val="00C0634B"/>
    <w:rsid w:val="00C068FA"/>
    <w:rsid w:val="00C10969"/>
    <w:rsid w:val="00C12B41"/>
    <w:rsid w:val="00C16034"/>
    <w:rsid w:val="00C217F5"/>
    <w:rsid w:val="00C416F9"/>
    <w:rsid w:val="00C4188E"/>
    <w:rsid w:val="00C436B5"/>
    <w:rsid w:val="00C4469B"/>
    <w:rsid w:val="00C5007A"/>
    <w:rsid w:val="00C50365"/>
    <w:rsid w:val="00C52496"/>
    <w:rsid w:val="00C52D9F"/>
    <w:rsid w:val="00C6116C"/>
    <w:rsid w:val="00C622DA"/>
    <w:rsid w:val="00C63E1B"/>
    <w:rsid w:val="00C76604"/>
    <w:rsid w:val="00C8312E"/>
    <w:rsid w:val="00C847E6"/>
    <w:rsid w:val="00C854A4"/>
    <w:rsid w:val="00C86271"/>
    <w:rsid w:val="00C9013C"/>
    <w:rsid w:val="00C908F5"/>
    <w:rsid w:val="00C91B04"/>
    <w:rsid w:val="00C9326A"/>
    <w:rsid w:val="00C96BE5"/>
    <w:rsid w:val="00CA35CF"/>
    <w:rsid w:val="00CA5100"/>
    <w:rsid w:val="00CB0829"/>
    <w:rsid w:val="00CB3EA6"/>
    <w:rsid w:val="00CC4E9B"/>
    <w:rsid w:val="00CC614C"/>
    <w:rsid w:val="00CD1554"/>
    <w:rsid w:val="00CD18C5"/>
    <w:rsid w:val="00CD43FA"/>
    <w:rsid w:val="00CD4FC8"/>
    <w:rsid w:val="00CE0737"/>
    <w:rsid w:val="00CE08F3"/>
    <w:rsid w:val="00CE1718"/>
    <w:rsid w:val="00CE7D81"/>
    <w:rsid w:val="00CF4114"/>
    <w:rsid w:val="00D03CC2"/>
    <w:rsid w:val="00D0449D"/>
    <w:rsid w:val="00D061F1"/>
    <w:rsid w:val="00D10D4C"/>
    <w:rsid w:val="00D11FEE"/>
    <w:rsid w:val="00D12C2B"/>
    <w:rsid w:val="00D13CF9"/>
    <w:rsid w:val="00D2645C"/>
    <w:rsid w:val="00D27383"/>
    <w:rsid w:val="00D3652E"/>
    <w:rsid w:val="00D37D39"/>
    <w:rsid w:val="00D44A76"/>
    <w:rsid w:val="00D4508A"/>
    <w:rsid w:val="00D461A6"/>
    <w:rsid w:val="00D5060F"/>
    <w:rsid w:val="00D50ACF"/>
    <w:rsid w:val="00D517FF"/>
    <w:rsid w:val="00D53EA7"/>
    <w:rsid w:val="00D546B7"/>
    <w:rsid w:val="00D54E89"/>
    <w:rsid w:val="00D6342B"/>
    <w:rsid w:val="00D64F2E"/>
    <w:rsid w:val="00D6783B"/>
    <w:rsid w:val="00D7619E"/>
    <w:rsid w:val="00D82A4C"/>
    <w:rsid w:val="00D8784F"/>
    <w:rsid w:val="00D902E2"/>
    <w:rsid w:val="00DB0007"/>
    <w:rsid w:val="00DB04B0"/>
    <w:rsid w:val="00DB0FC3"/>
    <w:rsid w:val="00DB4C55"/>
    <w:rsid w:val="00DB721E"/>
    <w:rsid w:val="00DC00DD"/>
    <w:rsid w:val="00DC0C13"/>
    <w:rsid w:val="00DC0DBC"/>
    <w:rsid w:val="00DC75A2"/>
    <w:rsid w:val="00DD6570"/>
    <w:rsid w:val="00DD757F"/>
    <w:rsid w:val="00DE2FAA"/>
    <w:rsid w:val="00DE3525"/>
    <w:rsid w:val="00DE3BC9"/>
    <w:rsid w:val="00DE69B1"/>
    <w:rsid w:val="00DE6F5B"/>
    <w:rsid w:val="00DF528B"/>
    <w:rsid w:val="00E0088D"/>
    <w:rsid w:val="00E01A0D"/>
    <w:rsid w:val="00E01D08"/>
    <w:rsid w:val="00E01E8F"/>
    <w:rsid w:val="00E02C73"/>
    <w:rsid w:val="00E04C9B"/>
    <w:rsid w:val="00E04EDF"/>
    <w:rsid w:val="00E05F09"/>
    <w:rsid w:val="00E105FC"/>
    <w:rsid w:val="00E1062B"/>
    <w:rsid w:val="00E1398A"/>
    <w:rsid w:val="00E144E2"/>
    <w:rsid w:val="00E15B10"/>
    <w:rsid w:val="00E258A2"/>
    <w:rsid w:val="00E3006C"/>
    <w:rsid w:val="00E32BBB"/>
    <w:rsid w:val="00E35F3F"/>
    <w:rsid w:val="00E457FD"/>
    <w:rsid w:val="00E45AB5"/>
    <w:rsid w:val="00E46523"/>
    <w:rsid w:val="00E50DF8"/>
    <w:rsid w:val="00E53C00"/>
    <w:rsid w:val="00E563E7"/>
    <w:rsid w:val="00E56FF5"/>
    <w:rsid w:val="00E60D2E"/>
    <w:rsid w:val="00E62D3D"/>
    <w:rsid w:val="00E66473"/>
    <w:rsid w:val="00E672B9"/>
    <w:rsid w:val="00E746C8"/>
    <w:rsid w:val="00E75122"/>
    <w:rsid w:val="00E75F27"/>
    <w:rsid w:val="00E75FBF"/>
    <w:rsid w:val="00E837D3"/>
    <w:rsid w:val="00E86816"/>
    <w:rsid w:val="00E87F6D"/>
    <w:rsid w:val="00E90CA8"/>
    <w:rsid w:val="00E90ED4"/>
    <w:rsid w:val="00E92BA4"/>
    <w:rsid w:val="00E9570D"/>
    <w:rsid w:val="00EA094F"/>
    <w:rsid w:val="00EA40A6"/>
    <w:rsid w:val="00EA4766"/>
    <w:rsid w:val="00EA649F"/>
    <w:rsid w:val="00EA6A5B"/>
    <w:rsid w:val="00EA6C78"/>
    <w:rsid w:val="00EB0464"/>
    <w:rsid w:val="00EB131C"/>
    <w:rsid w:val="00EB2DB8"/>
    <w:rsid w:val="00EB603C"/>
    <w:rsid w:val="00EB6D7D"/>
    <w:rsid w:val="00EB7146"/>
    <w:rsid w:val="00EB756E"/>
    <w:rsid w:val="00EB776C"/>
    <w:rsid w:val="00EC06C6"/>
    <w:rsid w:val="00EC5536"/>
    <w:rsid w:val="00EC67B9"/>
    <w:rsid w:val="00ED319C"/>
    <w:rsid w:val="00ED3D03"/>
    <w:rsid w:val="00ED4F8A"/>
    <w:rsid w:val="00EE533C"/>
    <w:rsid w:val="00EF0671"/>
    <w:rsid w:val="00EF2754"/>
    <w:rsid w:val="00EF2E04"/>
    <w:rsid w:val="00EF753F"/>
    <w:rsid w:val="00F007D0"/>
    <w:rsid w:val="00F010CC"/>
    <w:rsid w:val="00F02BAF"/>
    <w:rsid w:val="00F030C9"/>
    <w:rsid w:val="00F04895"/>
    <w:rsid w:val="00F0615A"/>
    <w:rsid w:val="00F06508"/>
    <w:rsid w:val="00F10461"/>
    <w:rsid w:val="00F12F06"/>
    <w:rsid w:val="00F17D0A"/>
    <w:rsid w:val="00F201E0"/>
    <w:rsid w:val="00F204E7"/>
    <w:rsid w:val="00F230BE"/>
    <w:rsid w:val="00F25DDE"/>
    <w:rsid w:val="00F27B4C"/>
    <w:rsid w:val="00F30184"/>
    <w:rsid w:val="00F31CC3"/>
    <w:rsid w:val="00F31CD8"/>
    <w:rsid w:val="00F359A4"/>
    <w:rsid w:val="00F4648D"/>
    <w:rsid w:val="00F46625"/>
    <w:rsid w:val="00F47A39"/>
    <w:rsid w:val="00F51ACE"/>
    <w:rsid w:val="00F53307"/>
    <w:rsid w:val="00F5470D"/>
    <w:rsid w:val="00F555F2"/>
    <w:rsid w:val="00F5698C"/>
    <w:rsid w:val="00F60773"/>
    <w:rsid w:val="00F612AD"/>
    <w:rsid w:val="00F61B4A"/>
    <w:rsid w:val="00F676D8"/>
    <w:rsid w:val="00F7091D"/>
    <w:rsid w:val="00F70CE0"/>
    <w:rsid w:val="00F7174D"/>
    <w:rsid w:val="00F77EB3"/>
    <w:rsid w:val="00F8219A"/>
    <w:rsid w:val="00F83470"/>
    <w:rsid w:val="00F91E89"/>
    <w:rsid w:val="00FB150D"/>
    <w:rsid w:val="00FB2103"/>
    <w:rsid w:val="00FB2D63"/>
    <w:rsid w:val="00FB45E8"/>
    <w:rsid w:val="00FB47BA"/>
    <w:rsid w:val="00FB6A1C"/>
    <w:rsid w:val="00FD399B"/>
    <w:rsid w:val="00FD6BAB"/>
    <w:rsid w:val="00FE0A08"/>
    <w:rsid w:val="00FE4AEB"/>
    <w:rsid w:val="00FE6A09"/>
    <w:rsid w:val="00FE6B00"/>
    <w:rsid w:val="00FF37D7"/>
    <w:rsid w:val="00FF3A48"/>
    <w:rsid w:val="00FF6DFD"/>
    <w:rsid w:val="058B6580"/>
    <w:rsid w:val="06CD39E6"/>
    <w:rsid w:val="0A05099D"/>
    <w:rsid w:val="0BDA41D9"/>
    <w:rsid w:val="0C177D5B"/>
    <w:rsid w:val="0DBC0BBA"/>
    <w:rsid w:val="0EC71F0D"/>
    <w:rsid w:val="100548C7"/>
    <w:rsid w:val="10466ADA"/>
    <w:rsid w:val="10CE5C8B"/>
    <w:rsid w:val="12CC6518"/>
    <w:rsid w:val="12FE1F2D"/>
    <w:rsid w:val="14A471EA"/>
    <w:rsid w:val="15612B32"/>
    <w:rsid w:val="1E0510C1"/>
    <w:rsid w:val="1E515642"/>
    <w:rsid w:val="1FC836EC"/>
    <w:rsid w:val="1FFF16F4"/>
    <w:rsid w:val="221F7512"/>
    <w:rsid w:val="22A52EFA"/>
    <w:rsid w:val="236B4C3C"/>
    <w:rsid w:val="250F378C"/>
    <w:rsid w:val="26B7460E"/>
    <w:rsid w:val="26EF3A4D"/>
    <w:rsid w:val="26F9F1B1"/>
    <w:rsid w:val="289C210F"/>
    <w:rsid w:val="2A47649D"/>
    <w:rsid w:val="2B97257F"/>
    <w:rsid w:val="2C7768C8"/>
    <w:rsid w:val="2EAB231A"/>
    <w:rsid w:val="2F7524A2"/>
    <w:rsid w:val="308A7B2F"/>
    <w:rsid w:val="320F3FE2"/>
    <w:rsid w:val="330F7B0F"/>
    <w:rsid w:val="3537558D"/>
    <w:rsid w:val="36542A20"/>
    <w:rsid w:val="37EF9A6A"/>
    <w:rsid w:val="38CA32F6"/>
    <w:rsid w:val="3D174E19"/>
    <w:rsid w:val="3E1A5306"/>
    <w:rsid w:val="3E4C393D"/>
    <w:rsid w:val="3F790512"/>
    <w:rsid w:val="3FEFF94F"/>
    <w:rsid w:val="40842F0A"/>
    <w:rsid w:val="41224E6B"/>
    <w:rsid w:val="41406E31"/>
    <w:rsid w:val="43BE3E8F"/>
    <w:rsid w:val="43C439B3"/>
    <w:rsid w:val="44E76DF6"/>
    <w:rsid w:val="44E841EA"/>
    <w:rsid w:val="45B47DEE"/>
    <w:rsid w:val="465807E0"/>
    <w:rsid w:val="46D30747"/>
    <w:rsid w:val="480F755D"/>
    <w:rsid w:val="49101F09"/>
    <w:rsid w:val="4A77763C"/>
    <w:rsid w:val="4B7C4732"/>
    <w:rsid w:val="4B8F0839"/>
    <w:rsid w:val="4DE01664"/>
    <w:rsid w:val="4DF06083"/>
    <w:rsid w:val="4FA62E9D"/>
    <w:rsid w:val="502F4BB2"/>
    <w:rsid w:val="50DD469C"/>
    <w:rsid w:val="513A3E3F"/>
    <w:rsid w:val="5339123B"/>
    <w:rsid w:val="5345477B"/>
    <w:rsid w:val="53F8256E"/>
    <w:rsid w:val="56F87357"/>
    <w:rsid w:val="57C73709"/>
    <w:rsid w:val="582907B8"/>
    <w:rsid w:val="59C02DAD"/>
    <w:rsid w:val="59FF4AF6"/>
    <w:rsid w:val="5AD4219F"/>
    <w:rsid w:val="5ECFB6AE"/>
    <w:rsid w:val="5F771501"/>
    <w:rsid w:val="5FF67529"/>
    <w:rsid w:val="61DE0274"/>
    <w:rsid w:val="621101AA"/>
    <w:rsid w:val="64254BB3"/>
    <w:rsid w:val="64AC5AB6"/>
    <w:rsid w:val="672A1910"/>
    <w:rsid w:val="673F7F30"/>
    <w:rsid w:val="67EBBEE3"/>
    <w:rsid w:val="684B23DC"/>
    <w:rsid w:val="6879072A"/>
    <w:rsid w:val="6A5D01A4"/>
    <w:rsid w:val="6A903A67"/>
    <w:rsid w:val="6CAB62F7"/>
    <w:rsid w:val="6D745F31"/>
    <w:rsid w:val="6DB51BC6"/>
    <w:rsid w:val="6E4D6DF5"/>
    <w:rsid w:val="6EC045CB"/>
    <w:rsid w:val="6EF0D24B"/>
    <w:rsid w:val="70C42439"/>
    <w:rsid w:val="70FF3D63"/>
    <w:rsid w:val="7104137A"/>
    <w:rsid w:val="724C4D86"/>
    <w:rsid w:val="74561EEC"/>
    <w:rsid w:val="74D34589"/>
    <w:rsid w:val="76441EDD"/>
    <w:rsid w:val="764D364D"/>
    <w:rsid w:val="767EC429"/>
    <w:rsid w:val="769EA5F1"/>
    <w:rsid w:val="77046BF8"/>
    <w:rsid w:val="770A0B97"/>
    <w:rsid w:val="77BFCA34"/>
    <w:rsid w:val="77D256C4"/>
    <w:rsid w:val="79995F7C"/>
    <w:rsid w:val="7B1B5C3E"/>
    <w:rsid w:val="7BCC143A"/>
    <w:rsid w:val="7BD56676"/>
    <w:rsid w:val="7BFB5C06"/>
    <w:rsid w:val="7C5C3201"/>
    <w:rsid w:val="7E6B3D41"/>
    <w:rsid w:val="7ECA0822"/>
    <w:rsid w:val="7EDA2ACC"/>
    <w:rsid w:val="7F3A5FB7"/>
    <w:rsid w:val="7FA05C48"/>
    <w:rsid w:val="7FB63B67"/>
    <w:rsid w:val="7FCED4BA"/>
    <w:rsid w:val="7FFEF976"/>
    <w:rsid w:val="9D7EB3B7"/>
    <w:rsid w:val="BFCDE24A"/>
    <w:rsid w:val="D66D5C37"/>
    <w:rsid w:val="DEAAC3A7"/>
    <w:rsid w:val="EDE05E3E"/>
    <w:rsid w:val="EE754B86"/>
    <w:rsid w:val="F4D88332"/>
    <w:rsid w:val="F7DEAA6E"/>
    <w:rsid w:val="F9FBEDA6"/>
    <w:rsid w:val="FA95B4AC"/>
    <w:rsid w:val="FF2F1EE3"/>
    <w:rsid w:val="FFFD8A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9"/>
    <w:pPr>
      <w:keepNext/>
      <w:keepLines/>
      <w:spacing w:line="360" w:lineRule="auto"/>
      <w:outlineLvl w:val="0"/>
    </w:pPr>
    <w:rPr>
      <w:b/>
      <w:kern w:val="44"/>
      <w:sz w:val="32"/>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qFormat/>
    <w:uiPriority w:val="99"/>
    <w:pPr>
      <w:jc w:val="left"/>
    </w:pPr>
  </w:style>
  <w:style w:type="paragraph" w:styleId="6">
    <w:name w:val="Body Text 3"/>
    <w:basedOn w:val="1"/>
    <w:link w:val="24"/>
    <w:qFormat/>
    <w:uiPriority w:val="99"/>
    <w:pPr>
      <w:spacing w:line="500" w:lineRule="exact"/>
    </w:pPr>
    <w:rPr>
      <w:b/>
      <w:bCs/>
      <w:kern w:val="0"/>
      <w:sz w:val="24"/>
    </w:rPr>
  </w:style>
  <w:style w:type="paragraph" w:styleId="7">
    <w:name w:val="Body Text"/>
    <w:basedOn w:val="1"/>
    <w:link w:val="25"/>
    <w:qFormat/>
    <w:uiPriority w:val="99"/>
    <w:pPr>
      <w:spacing w:after="120"/>
    </w:pPr>
  </w:style>
  <w:style w:type="paragraph" w:styleId="8">
    <w:name w:val="Body Text Indent"/>
    <w:basedOn w:val="1"/>
    <w:link w:val="26"/>
    <w:qFormat/>
    <w:uiPriority w:val="99"/>
    <w:pPr>
      <w:ind w:firstLine="830" w:firstLineChars="352"/>
    </w:pPr>
    <w:rPr>
      <w:rFonts w:ascii="仿宋_GB2312" w:eastAsia="仿宋_GB2312"/>
      <w:kern w:val="0"/>
      <w:sz w:val="32"/>
    </w:rPr>
  </w:style>
  <w:style w:type="paragraph" w:styleId="9">
    <w:name w:val="List 2"/>
    <w:basedOn w:val="1"/>
    <w:qFormat/>
    <w:uiPriority w:val="99"/>
    <w:pPr>
      <w:ind w:left="100" w:leftChars="200" w:hanging="200" w:hangingChars="200"/>
      <w:contextualSpacing/>
    </w:pPr>
    <w:rPr>
      <w:szCs w:val="24"/>
    </w:rPr>
  </w:style>
  <w:style w:type="paragraph" w:styleId="10">
    <w:name w:val="Plain Text"/>
    <w:basedOn w:val="1"/>
    <w:next w:val="1"/>
    <w:link w:val="27"/>
    <w:qFormat/>
    <w:uiPriority w:val="99"/>
    <w:rPr>
      <w:rFonts w:ascii="宋体" w:hAnsi="Courier New"/>
      <w:kern w:val="0"/>
      <w:sz w:val="20"/>
      <w:szCs w:val="21"/>
    </w:r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5"/>
    <w:next w:val="5"/>
    <w:link w:val="35"/>
    <w:qFormat/>
    <w:uiPriority w:val="99"/>
    <w:pPr>
      <w:jc w:val="both"/>
    </w:pPr>
    <w:rPr>
      <w:kern w:val="0"/>
      <w:sz w:val="20"/>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annotation reference"/>
    <w:basedOn w:val="17"/>
    <w:semiHidden/>
    <w:qFormat/>
    <w:uiPriority w:val="99"/>
    <w:rPr>
      <w:rFonts w:cs="Times New Roman"/>
      <w:sz w:val="21"/>
      <w:szCs w:val="21"/>
    </w:rPr>
  </w:style>
  <w:style w:type="character" w:customStyle="1" w:styleId="20">
    <w:name w:val="Heading 1 Char"/>
    <w:basedOn w:val="17"/>
    <w:link w:val="2"/>
    <w:qFormat/>
    <w:locked/>
    <w:uiPriority w:val="99"/>
    <w:rPr>
      <w:rFonts w:ascii="Times New Roman" w:hAnsi="Times New Roman" w:eastAsia="宋体" w:cs="Times New Roman"/>
      <w:b/>
      <w:kern w:val="44"/>
      <w:sz w:val="20"/>
      <w:szCs w:val="20"/>
    </w:rPr>
  </w:style>
  <w:style w:type="character" w:customStyle="1" w:styleId="21">
    <w:name w:val="Heading 2 Char"/>
    <w:basedOn w:val="17"/>
    <w:link w:val="3"/>
    <w:qFormat/>
    <w:locked/>
    <w:uiPriority w:val="99"/>
    <w:rPr>
      <w:rFonts w:ascii="Cambria" w:hAnsi="Cambria" w:eastAsia="宋体" w:cs="Times New Roman"/>
      <w:b/>
      <w:bCs/>
      <w:sz w:val="32"/>
      <w:szCs w:val="32"/>
    </w:rPr>
  </w:style>
  <w:style w:type="character" w:customStyle="1" w:styleId="22">
    <w:name w:val="Heading 3 Char"/>
    <w:basedOn w:val="17"/>
    <w:link w:val="4"/>
    <w:qFormat/>
    <w:locked/>
    <w:uiPriority w:val="99"/>
    <w:rPr>
      <w:rFonts w:ascii="Times New Roman" w:hAnsi="Times New Roman" w:eastAsia="宋体" w:cs="Times New Roman"/>
      <w:b/>
      <w:bCs/>
      <w:sz w:val="32"/>
      <w:szCs w:val="32"/>
    </w:rPr>
  </w:style>
  <w:style w:type="character" w:customStyle="1" w:styleId="23">
    <w:name w:val="Comment Text Char"/>
    <w:basedOn w:val="17"/>
    <w:link w:val="5"/>
    <w:qFormat/>
    <w:locked/>
    <w:uiPriority w:val="99"/>
    <w:rPr>
      <w:rFonts w:ascii="Times New Roman" w:hAnsi="Times New Roman" w:eastAsia="宋体" w:cs="Times New Roman"/>
      <w:sz w:val="20"/>
      <w:szCs w:val="20"/>
    </w:rPr>
  </w:style>
  <w:style w:type="character" w:customStyle="1" w:styleId="24">
    <w:name w:val="Body Text 3 Char"/>
    <w:basedOn w:val="17"/>
    <w:link w:val="6"/>
    <w:semiHidden/>
    <w:qFormat/>
    <w:uiPriority w:val="99"/>
    <w:rPr>
      <w:sz w:val="16"/>
      <w:szCs w:val="16"/>
    </w:rPr>
  </w:style>
  <w:style w:type="character" w:customStyle="1" w:styleId="25">
    <w:name w:val="Body Text Char"/>
    <w:basedOn w:val="17"/>
    <w:link w:val="7"/>
    <w:qFormat/>
    <w:locked/>
    <w:uiPriority w:val="99"/>
    <w:rPr>
      <w:rFonts w:ascii="Times New Roman" w:hAnsi="Times New Roman" w:eastAsia="宋体" w:cs="Times New Roman"/>
      <w:kern w:val="2"/>
      <w:sz w:val="21"/>
    </w:rPr>
  </w:style>
  <w:style w:type="character" w:customStyle="1" w:styleId="26">
    <w:name w:val="Body Text Indent Char"/>
    <w:basedOn w:val="17"/>
    <w:link w:val="8"/>
    <w:semiHidden/>
    <w:qFormat/>
    <w:locked/>
    <w:uiPriority w:val="99"/>
    <w:rPr>
      <w:rFonts w:ascii="Times New Roman" w:hAnsi="Times New Roman" w:eastAsia="宋体" w:cs="Times New Roman"/>
      <w:kern w:val="2"/>
      <w:sz w:val="21"/>
    </w:rPr>
  </w:style>
  <w:style w:type="character" w:customStyle="1" w:styleId="27">
    <w:name w:val="Plain Text Char"/>
    <w:basedOn w:val="17"/>
    <w:link w:val="10"/>
    <w:semiHidden/>
    <w:qFormat/>
    <w:locked/>
    <w:uiPriority w:val="99"/>
    <w:rPr>
      <w:rFonts w:ascii="宋体" w:hAnsi="Courier New" w:eastAsia="宋体" w:cs="Courier New"/>
      <w:kern w:val="2"/>
      <w:sz w:val="21"/>
      <w:szCs w:val="21"/>
    </w:rPr>
  </w:style>
  <w:style w:type="character" w:customStyle="1" w:styleId="28">
    <w:name w:val="Balloon Text Char"/>
    <w:basedOn w:val="17"/>
    <w:link w:val="11"/>
    <w:semiHidden/>
    <w:qFormat/>
    <w:locked/>
    <w:uiPriority w:val="99"/>
    <w:rPr>
      <w:rFonts w:ascii="Times New Roman" w:hAnsi="Times New Roman" w:eastAsia="宋体" w:cs="Times New Roman"/>
      <w:sz w:val="18"/>
      <w:szCs w:val="18"/>
    </w:rPr>
  </w:style>
  <w:style w:type="character" w:customStyle="1" w:styleId="29">
    <w:name w:val="Footer Char"/>
    <w:basedOn w:val="17"/>
    <w:link w:val="12"/>
    <w:qFormat/>
    <w:locked/>
    <w:uiPriority w:val="99"/>
    <w:rPr>
      <w:rFonts w:cs="Times New Roman"/>
      <w:sz w:val="18"/>
      <w:szCs w:val="18"/>
    </w:rPr>
  </w:style>
  <w:style w:type="character" w:customStyle="1" w:styleId="30">
    <w:name w:val="Header Char"/>
    <w:basedOn w:val="17"/>
    <w:link w:val="13"/>
    <w:qFormat/>
    <w:locked/>
    <w:uiPriority w:val="99"/>
    <w:rPr>
      <w:rFonts w:cs="Times New Roman"/>
      <w:sz w:val="18"/>
      <w:szCs w:val="18"/>
    </w:rPr>
  </w:style>
  <w:style w:type="character" w:customStyle="1" w:styleId="31">
    <w:name w:val="Comment Subject Char"/>
    <w:basedOn w:val="23"/>
    <w:link w:val="14"/>
    <w:semiHidden/>
    <w:qFormat/>
    <w:locked/>
    <w:uiPriority w:val="99"/>
    <w:rPr>
      <w:b/>
      <w:bCs/>
      <w:kern w:val="2"/>
    </w:rPr>
  </w:style>
  <w:style w:type="paragraph" w:styleId="32">
    <w:name w:val="List Paragraph"/>
    <w:basedOn w:val="1"/>
    <w:link w:val="34"/>
    <w:qFormat/>
    <w:uiPriority w:val="99"/>
    <w:pPr>
      <w:ind w:firstLine="420" w:firstLineChars="200"/>
    </w:pPr>
    <w:rPr>
      <w:kern w:val="0"/>
      <w:sz w:val="20"/>
    </w:rPr>
  </w:style>
  <w:style w:type="paragraph" w:customStyle="1" w:styleId="33">
    <w:name w:val="列出段落1"/>
    <w:basedOn w:val="1"/>
    <w:qFormat/>
    <w:uiPriority w:val="99"/>
    <w:pPr>
      <w:ind w:firstLine="420" w:firstLineChars="200"/>
    </w:pPr>
    <w:rPr>
      <w:sz w:val="24"/>
      <w:szCs w:val="24"/>
    </w:rPr>
  </w:style>
  <w:style w:type="character" w:customStyle="1" w:styleId="34">
    <w:name w:val="List Paragraph Char"/>
    <w:link w:val="32"/>
    <w:qFormat/>
    <w:locked/>
    <w:uiPriority w:val="99"/>
    <w:rPr>
      <w:rFonts w:ascii="Times New Roman" w:hAnsi="Times New Roman" w:eastAsia="宋体"/>
      <w:sz w:val="20"/>
    </w:rPr>
  </w:style>
  <w:style w:type="character" w:customStyle="1" w:styleId="35">
    <w:name w:val="批注主题 Char"/>
    <w:basedOn w:val="23"/>
    <w:link w:val="14"/>
    <w:qFormat/>
    <w:locked/>
    <w:uiPriority w:val="99"/>
  </w:style>
  <w:style w:type="paragraph" w:customStyle="1" w:styleId="36">
    <w:name w:val="Table Paragraph"/>
    <w:basedOn w:val="1"/>
    <w:qFormat/>
    <w:uiPriority w:val="99"/>
    <w:pPr>
      <w:autoSpaceDE w:val="0"/>
      <w:autoSpaceDN w:val="0"/>
      <w:jc w:val="left"/>
    </w:pPr>
    <w:rPr>
      <w:rFonts w:ascii="仿宋" w:hAnsi="仿宋" w:eastAsia="仿宋" w:cs="仿宋"/>
      <w:kern w:val="0"/>
      <w:sz w:val="22"/>
      <w:szCs w:val="22"/>
      <w:lang w:val="zh-CN"/>
    </w:rPr>
  </w:style>
  <w:style w:type="paragraph" w:customStyle="1" w:styleId="37">
    <w:name w:val="BodyText"/>
    <w:basedOn w:val="1"/>
    <w:qFormat/>
    <w:uiPriority w:val="99"/>
    <w:pPr>
      <w:spacing w:line="380" w:lineRule="exact"/>
      <w:textAlignment w:val="baseline"/>
    </w:pPr>
    <w:rPr>
      <w:rFonts w:cs="宋体"/>
      <w:sz w:val="24"/>
      <w:szCs w:val="24"/>
    </w:rPr>
  </w:style>
  <w:style w:type="character" w:customStyle="1" w:styleId="38">
    <w:name w:val="正文文本缩进 Char"/>
    <w:qFormat/>
    <w:uiPriority w:val="99"/>
    <w:rPr>
      <w:rFonts w:ascii="仿宋_GB2312" w:hAnsi="Times New Roman" w:eastAsia="仿宋_GB2312"/>
      <w:sz w:val="32"/>
    </w:rPr>
  </w:style>
  <w:style w:type="character" w:customStyle="1" w:styleId="39">
    <w:name w:val="纯文本 Char"/>
    <w:qFormat/>
    <w:uiPriority w:val="99"/>
    <w:rPr>
      <w:rFonts w:ascii="宋体" w:hAnsi="Courier New" w:eastAsia="宋体"/>
      <w:sz w:val="21"/>
    </w:rPr>
  </w:style>
  <w:style w:type="paragraph" w:customStyle="1" w:styleId="40">
    <w:name w:val="表格文字"/>
    <w:basedOn w:val="1"/>
    <w:qFormat/>
    <w:uiPriority w:val="99"/>
    <w:pPr>
      <w:spacing w:before="25" w:after="25"/>
      <w:jc w:val="left"/>
    </w:pPr>
    <w:rPr>
      <w:bCs/>
      <w:spacing w:val="10"/>
      <w:kern w:val="0"/>
      <w:sz w:val="24"/>
    </w:rPr>
  </w:style>
  <w:style w:type="paragraph" w:customStyle="1" w:styleId="41">
    <w:name w:val="_Style 1"/>
    <w:basedOn w:val="1"/>
    <w:qFormat/>
    <w:uiPriority w:val="99"/>
    <w:pPr>
      <w:widowControl/>
      <w:ind w:firstLine="420" w:firstLineChars="20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HaoXiTong.Com</Company>
  <Pages>26</Pages>
  <Words>11078</Words>
  <Characters>11992</Characters>
  <Lines>0</Lines>
  <Paragraphs>0</Paragraphs>
  <TotalTime>60</TotalTime>
  <ScaleCrop>false</ScaleCrop>
  <LinksUpToDate>false</LinksUpToDate>
  <CharactersWithSpaces>13214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2020-12-16T10:48:00Z</dcterms:created>
  <dc:creator>PC</dc:creator>
  <cp:lastModifiedBy>Mriacle</cp:lastModifiedBy>
  <cp:lastPrinted>2024-06-17T02:53:00Z</cp:lastPrinted>
  <dcterms:modified xsi:type="dcterms:W3CDTF">2024-07-02T01:59:14Z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B93CEB225EFD41088E35E56AE4FB4B9A</vt:lpwstr>
  </property>
</Properties>
</file>