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4BA6B">
      <w:pPr>
        <w:pStyle w:val="2"/>
        <w:jc w:val="center"/>
        <w:rPr>
          <w:rFonts w:hint="default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崇左市第二人民医院</w:t>
      </w:r>
    </w:p>
    <w:p w14:paraId="56A898D1">
      <w:pPr>
        <w:pStyle w:val="2"/>
        <w:jc w:val="center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sz w:val="44"/>
          <w:szCs w:val="44"/>
          <w:lang w:val="en-US" w:eastAsia="zh-CN"/>
        </w:rPr>
        <w:t>门户网站升级优化改造</w:t>
      </w:r>
      <w:r>
        <w:rPr>
          <w:rFonts w:hint="eastAsia" w:ascii="仿宋" w:hAnsi="仿宋" w:eastAsia="仿宋"/>
          <w:sz w:val="44"/>
          <w:szCs w:val="44"/>
        </w:rPr>
        <w:t>采购</w:t>
      </w:r>
      <w:r>
        <w:rPr>
          <w:rFonts w:hint="eastAsia" w:ascii="仿宋" w:hAnsi="仿宋" w:eastAsia="仿宋"/>
        </w:rPr>
        <w:t>院内询价</w:t>
      </w:r>
      <w:r>
        <w:rPr>
          <w:rFonts w:hint="eastAsia" w:ascii="仿宋" w:hAnsi="仿宋" w:eastAsia="仿宋"/>
          <w:lang w:val="en-US" w:eastAsia="zh-CN"/>
        </w:rPr>
        <w:t>文件</w:t>
      </w:r>
    </w:p>
    <w:p w14:paraId="5B64D273">
      <w:pPr>
        <w:numPr>
          <w:ilvl w:val="0"/>
          <w:numId w:val="1"/>
        </w:num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项目基本情况</w:t>
      </w:r>
    </w:p>
    <w:p w14:paraId="0A079372"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为提升我院门户网站（www.gxczsdermyy.org.cn）网络及数据安全性能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拟对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网站全面升级、更新、改造。拟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向社会公开询价，欢迎符合条件的供应商报名参与。</w:t>
      </w:r>
    </w:p>
    <w:p w14:paraId="2BB72592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1.项目编号：CZEY-XXK-2025-04</w:t>
      </w:r>
    </w:p>
    <w:p w14:paraId="18DE4C6B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2.项目名称：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门户网站升级优化升级改造</w:t>
      </w:r>
      <w:r>
        <w:rPr>
          <w:rFonts w:hint="eastAsia" w:ascii="仿宋" w:hAnsi="仿宋" w:eastAsia="仿宋" w:cs="仿宋"/>
          <w:sz w:val="30"/>
          <w:szCs w:val="30"/>
        </w:rPr>
        <w:t>采购</w:t>
      </w:r>
    </w:p>
    <w:p w14:paraId="7C65BCC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3.采购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</w:t>
      </w:r>
      <w:r>
        <w:rPr>
          <w:rFonts w:hint="eastAsia" w:ascii="仿宋" w:hAnsi="仿宋" w:eastAsia="仿宋" w:cs="仿宋"/>
          <w:sz w:val="30"/>
          <w:szCs w:val="30"/>
        </w:rPr>
        <w:t>价: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1.23万</w:t>
      </w:r>
      <w:r>
        <w:rPr>
          <w:rFonts w:hint="eastAsia" w:ascii="仿宋" w:hAnsi="仿宋" w:eastAsia="仿宋" w:cs="仿宋"/>
          <w:sz w:val="30"/>
          <w:szCs w:val="30"/>
        </w:rPr>
        <w:t>元</w:t>
      </w:r>
    </w:p>
    <w:p w14:paraId="57CBF18C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4.采购方式：院内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询</w:t>
      </w:r>
      <w:r>
        <w:rPr>
          <w:rFonts w:hint="eastAsia" w:ascii="仿宋" w:hAnsi="仿宋" w:eastAsia="仿宋" w:cs="仿宋"/>
          <w:sz w:val="30"/>
          <w:szCs w:val="30"/>
        </w:rPr>
        <w:t>价</w:t>
      </w:r>
    </w:p>
    <w:p w14:paraId="162F0D51"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5.采购需求：</w:t>
      </w:r>
    </w:p>
    <w:tbl>
      <w:tblPr>
        <w:tblStyle w:val="5"/>
        <w:tblW w:w="55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394"/>
        <w:gridCol w:w="1193"/>
        <w:gridCol w:w="1080"/>
        <w:gridCol w:w="4380"/>
        <w:gridCol w:w="735"/>
        <w:gridCol w:w="1260"/>
      </w:tblGrid>
      <w:tr w14:paraId="5BF9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noWrap/>
            <w:vAlign w:val="center"/>
          </w:tcPr>
          <w:p w14:paraId="36D108A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" w:type="pct"/>
            <w:noWrap w:val="0"/>
            <w:vAlign w:val="center"/>
          </w:tcPr>
          <w:p w14:paraId="2DE716B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04" w:type="pct"/>
            <w:gridSpan w:val="2"/>
            <w:noWrap w:val="0"/>
            <w:vAlign w:val="center"/>
          </w:tcPr>
          <w:p w14:paraId="5937D91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子模块</w:t>
            </w:r>
          </w:p>
        </w:tc>
        <w:tc>
          <w:tcPr>
            <w:tcW w:w="2320" w:type="pct"/>
            <w:noWrap w:val="0"/>
            <w:vAlign w:val="center"/>
          </w:tcPr>
          <w:p w14:paraId="78AFCB2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功能</w:t>
            </w:r>
          </w:p>
        </w:tc>
        <w:tc>
          <w:tcPr>
            <w:tcW w:w="389" w:type="pct"/>
            <w:noWrap/>
            <w:vAlign w:val="center"/>
          </w:tcPr>
          <w:p w14:paraId="66F1C85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67" w:type="pct"/>
            <w:noWrap/>
            <w:vAlign w:val="center"/>
          </w:tcPr>
          <w:p w14:paraId="546B3E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14:paraId="02FB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vMerge w:val="restart"/>
            <w:noWrap/>
            <w:vAlign w:val="center"/>
          </w:tcPr>
          <w:p w14:paraId="4EA1C4D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" w:type="pct"/>
            <w:vMerge w:val="restart"/>
            <w:noWrap w:val="0"/>
            <w:vAlign w:val="center"/>
          </w:tcPr>
          <w:p w14:paraId="6C6345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网站升级、更新优化</w:t>
            </w:r>
          </w:p>
        </w:tc>
        <w:tc>
          <w:tcPr>
            <w:tcW w:w="632" w:type="pct"/>
            <w:noWrap w:val="0"/>
            <w:vAlign w:val="center"/>
          </w:tcPr>
          <w:p w14:paraId="0D2A7E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首页导航</w:t>
            </w:r>
          </w:p>
        </w:tc>
        <w:tc>
          <w:tcPr>
            <w:tcW w:w="572" w:type="pct"/>
            <w:noWrap w:val="0"/>
            <w:vAlign w:val="center"/>
          </w:tcPr>
          <w:p w14:paraId="18C886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导航栏优化</w:t>
            </w:r>
          </w:p>
        </w:tc>
        <w:tc>
          <w:tcPr>
            <w:tcW w:w="2320" w:type="pct"/>
            <w:noWrap w:val="0"/>
            <w:vAlign w:val="center"/>
          </w:tcPr>
          <w:p w14:paraId="55A0912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优化导航栏，鼠标移到某个导航栏时，展开下拉二级导航栏</w:t>
            </w:r>
          </w:p>
        </w:tc>
        <w:tc>
          <w:tcPr>
            <w:tcW w:w="389" w:type="pct"/>
            <w:vMerge w:val="restart"/>
            <w:noWrap/>
            <w:vAlign w:val="center"/>
          </w:tcPr>
          <w:p w14:paraId="7D4324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7" w:type="pct"/>
            <w:vMerge w:val="restart"/>
            <w:noWrap/>
            <w:vAlign w:val="center"/>
          </w:tcPr>
          <w:p w14:paraId="753AFE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14:paraId="6BA5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vMerge w:val="continue"/>
            <w:noWrap w:val="0"/>
            <w:vAlign w:val="center"/>
          </w:tcPr>
          <w:p w14:paraId="4AD3FDF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 w14:paraId="2F8E85D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noWrap w:val="0"/>
            <w:vAlign w:val="center"/>
          </w:tcPr>
          <w:p w14:paraId="19137D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页面设计（基于原网站风格重新修改制作）</w:t>
            </w:r>
          </w:p>
        </w:tc>
        <w:tc>
          <w:tcPr>
            <w:tcW w:w="572" w:type="pct"/>
            <w:noWrap w:val="0"/>
            <w:vAlign w:val="center"/>
          </w:tcPr>
          <w:p w14:paraId="042A25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网站界面设计优化</w:t>
            </w:r>
          </w:p>
        </w:tc>
        <w:tc>
          <w:tcPr>
            <w:tcW w:w="2320" w:type="pct"/>
            <w:noWrap w:val="0"/>
            <w:vAlign w:val="center"/>
          </w:tcPr>
          <w:p w14:paraId="612DC33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新对门户网站的界面进行设计，增加吸引人的视觉效果，同时也需要避免信息重叠，给予用户更加舒适并且友好的操作体验。通过优化页面设计可以帮助用户更好地感知到网站信息层次，从而更快地找到自己想要的内容。</w:t>
            </w:r>
          </w:p>
        </w:tc>
        <w:tc>
          <w:tcPr>
            <w:tcW w:w="389" w:type="pct"/>
            <w:vMerge w:val="continue"/>
            <w:noWrap w:val="0"/>
            <w:vAlign w:val="center"/>
          </w:tcPr>
          <w:p w14:paraId="7A689DB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 w14:paraId="73C2219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93E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vMerge w:val="continue"/>
            <w:noWrap w:val="0"/>
            <w:vAlign w:val="center"/>
          </w:tcPr>
          <w:p w14:paraId="583DF85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 w14:paraId="6FF60D5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vMerge w:val="restart"/>
            <w:noWrap w:val="0"/>
            <w:vAlign w:val="center"/>
          </w:tcPr>
          <w:p w14:paraId="7EBCF5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框架升级</w:t>
            </w:r>
          </w:p>
        </w:tc>
        <w:tc>
          <w:tcPr>
            <w:tcW w:w="572" w:type="pct"/>
            <w:vMerge w:val="restart"/>
            <w:noWrap w:val="0"/>
            <w:vAlign w:val="center"/>
          </w:tcPr>
          <w:p w14:paraId="5D9BB17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网站前后端框架升级</w:t>
            </w:r>
          </w:p>
        </w:tc>
        <w:tc>
          <w:tcPr>
            <w:tcW w:w="2320" w:type="pct"/>
            <w:noWrap w:val="0"/>
            <w:vAlign w:val="center"/>
          </w:tcPr>
          <w:p w14:paraId="77B277F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1、采用目前最新的主流技术栈，前后端分离，帮助门户网站实现分布式架构，提高网站安全性，免受恶意攻击和篡改的危害，并提升网站并发能力和性能，降低网站运维成本和维护难度。</w:t>
            </w:r>
          </w:p>
        </w:tc>
        <w:tc>
          <w:tcPr>
            <w:tcW w:w="389" w:type="pct"/>
            <w:vMerge w:val="continue"/>
            <w:noWrap w:val="0"/>
            <w:vAlign w:val="center"/>
          </w:tcPr>
          <w:p w14:paraId="5B5012F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 w14:paraId="7689D98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49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vMerge w:val="continue"/>
            <w:noWrap w:val="0"/>
            <w:vAlign w:val="center"/>
          </w:tcPr>
          <w:p w14:paraId="4E73283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 w14:paraId="789E7A6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vMerge w:val="continue"/>
            <w:noWrap w:val="0"/>
            <w:vAlign w:val="center"/>
          </w:tcPr>
          <w:p w14:paraId="1C93D05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Merge w:val="continue"/>
            <w:noWrap w:val="0"/>
            <w:vAlign w:val="center"/>
          </w:tcPr>
          <w:p w14:paraId="37F680E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pct"/>
            <w:noWrap w:val="0"/>
            <w:vAlign w:val="center"/>
          </w:tcPr>
          <w:p w14:paraId="6B5E9B9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3、给网站加入缓存机制，保护数据库及加快访问速度、提高用户浏览体验。</w:t>
            </w:r>
          </w:p>
        </w:tc>
        <w:tc>
          <w:tcPr>
            <w:tcW w:w="389" w:type="pct"/>
            <w:vMerge w:val="continue"/>
            <w:noWrap w:val="0"/>
            <w:vAlign w:val="center"/>
          </w:tcPr>
          <w:p w14:paraId="7D9ACEC8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 w14:paraId="20D798A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93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vMerge w:val="continue"/>
            <w:noWrap w:val="0"/>
            <w:vAlign w:val="center"/>
          </w:tcPr>
          <w:p w14:paraId="558A51A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 w14:paraId="5C8D9A3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vMerge w:val="continue"/>
            <w:noWrap w:val="0"/>
            <w:vAlign w:val="center"/>
          </w:tcPr>
          <w:p w14:paraId="2EE160B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Merge w:val="continue"/>
            <w:noWrap w:val="0"/>
            <w:vAlign w:val="center"/>
          </w:tcPr>
          <w:p w14:paraId="2A7344E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pct"/>
            <w:noWrap w:val="0"/>
            <w:vAlign w:val="center"/>
          </w:tcPr>
          <w:p w14:paraId="424871D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4、节约服务器空间和带宽资源，使网站响应速度更快，同时还可以节约服务器空间和带宽资源。</w:t>
            </w:r>
          </w:p>
        </w:tc>
        <w:tc>
          <w:tcPr>
            <w:tcW w:w="389" w:type="pct"/>
            <w:vMerge w:val="continue"/>
            <w:noWrap w:val="0"/>
            <w:vAlign w:val="center"/>
          </w:tcPr>
          <w:p w14:paraId="7C9505A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 w14:paraId="34996E8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AE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vMerge w:val="continue"/>
            <w:noWrap w:val="0"/>
            <w:vAlign w:val="center"/>
          </w:tcPr>
          <w:p w14:paraId="6875C34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 w14:paraId="537D8CC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vMerge w:val="continue"/>
            <w:noWrap w:val="0"/>
            <w:vAlign w:val="center"/>
          </w:tcPr>
          <w:p w14:paraId="5E1C2BB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Merge w:val="continue"/>
            <w:noWrap w:val="0"/>
            <w:vAlign w:val="center"/>
          </w:tcPr>
          <w:p w14:paraId="061FAA9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pct"/>
            <w:noWrap w:val="0"/>
            <w:vAlign w:val="center"/>
          </w:tcPr>
          <w:p w14:paraId="478F177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5、引入云存储，加快网站浏览速度。</w:t>
            </w:r>
          </w:p>
        </w:tc>
        <w:tc>
          <w:tcPr>
            <w:tcW w:w="389" w:type="pct"/>
            <w:vMerge w:val="continue"/>
            <w:noWrap w:val="0"/>
            <w:vAlign w:val="center"/>
          </w:tcPr>
          <w:p w14:paraId="13D919A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 w14:paraId="258103B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3F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vMerge w:val="continue"/>
            <w:noWrap w:val="0"/>
            <w:vAlign w:val="center"/>
          </w:tcPr>
          <w:p w14:paraId="1569EC2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 w14:paraId="384FA360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vMerge w:val="restart"/>
            <w:noWrap w:val="0"/>
            <w:vAlign w:val="center"/>
          </w:tcPr>
          <w:p w14:paraId="3EBB6B9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数据库</w:t>
            </w:r>
          </w:p>
        </w:tc>
        <w:tc>
          <w:tcPr>
            <w:tcW w:w="572" w:type="pct"/>
            <w:vMerge w:val="restart"/>
            <w:noWrap w:val="0"/>
            <w:vAlign w:val="center"/>
          </w:tcPr>
          <w:p w14:paraId="4964D6E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数据库优化</w:t>
            </w:r>
          </w:p>
        </w:tc>
        <w:tc>
          <w:tcPr>
            <w:tcW w:w="2320" w:type="pct"/>
            <w:noWrap w:val="0"/>
            <w:vAlign w:val="center"/>
          </w:tcPr>
          <w:p w14:paraId="4E72A0A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1、更新数据库版本，并采用合理的数据库设计策略以及索引优化等技术，可以提升网站的数据库读取速度和写入性能。</w:t>
            </w:r>
          </w:p>
        </w:tc>
        <w:tc>
          <w:tcPr>
            <w:tcW w:w="389" w:type="pct"/>
            <w:vMerge w:val="continue"/>
            <w:noWrap w:val="0"/>
            <w:vAlign w:val="center"/>
          </w:tcPr>
          <w:p w14:paraId="2A7B8F6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 w14:paraId="74788106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7C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vMerge w:val="continue"/>
            <w:noWrap w:val="0"/>
            <w:vAlign w:val="center"/>
          </w:tcPr>
          <w:p w14:paraId="12AC4CF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 w14:paraId="2EFE18C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vMerge w:val="continue"/>
            <w:noWrap w:val="0"/>
            <w:vAlign w:val="center"/>
          </w:tcPr>
          <w:p w14:paraId="34BD9B7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Merge w:val="continue"/>
            <w:noWrap w:val="0"/>
            <w:vAlign w:val="center"/>
          </w:tcPr>
          <w:p w14:paraId="2DFE6DE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pct"/>
            <w:noWrap w:val="0"/>
            <w:vAlign w:val="center"/>
          </w:tcPr>
          <w:p w14:paraId="5FE0866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2、优化SQL的慢查询等问题，减少数据库的负担。</w:t>
            </w:r>
          </w:p>
        </w:tc>
        <w:tc>
          <w:tcPr>
            <w:tcW w:w="389" w:type="pct"/>
            <w:vMerge w:val="continue"/>
            <w:noWrap w:val="0"/>
            <w:vAlign w:val="center"/>
          </w:tcPr>
          <w:p w14:paraId="7E7D2DFE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 w14:paraId="0816481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A3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vMerge w:val="continue"/>
            <w:noWrap w:val="0"/>
            <w:vAlign w:val="center"/>
          </w:tcPr>
          <w:p w14:paraId="1871C2C7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" w:type="pct"/>
            <w:vMerge w:val="continue"/>
            <w:noWrap w:val="0"/>
            <w:vAlign w:val="center"/>
          </w:tcPr>
          <w:p w14:paraId="2C8F68A2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vMerge w:val="continue"/>
            <w:noWrap w:val="0"/>
            <w:vAlign w:val="center"/>
          </w:tcPr>
          <w:p w14:paraId="4FFC0105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" w:type="pct"/>
            <w:vMerge w:val="continue"/>
            <w:noWrap w:val="0"/>
            <w:vAlign w:val="center"/>
          </w:tcPr>
          <w:p w14:paraId="71C3AAD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0" w:type="pct"/>
            <w:noWrap w:val="0"/>
            <w:vAlign w:val="center"/>
          </w:tcPr>
          <w:p w14:paraId="38F4828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3、避免查询文章列表时把文章内容也读出来，导致内存消耗过大的问题。</w:t>
            </w:r>
          </w:p>
        </w:tc>
        <w:tc>
          <w:tcPr>
            <w:tcW w:w="389" w:type="pct"/>
            <w:vMerge w:val="continue"/>
            <w:noWrap w:val="0"/>
            <w:vAlign w:val="center"/>
          </w:tcPr>
          <w:p w14:paraId="17C2EC5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pct"/>
            <w:vMerge w:val="continue"/>
            <w:noWrap w:val="0"/>
            <w:vAlign w:val="center"/>
          </w:tcPr>
          <w:p w14:paraId="46F81671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FC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8" w:type="pct"/>
            <w:noWrap/>
            <w:vAlign w:val="center"/>
          </w:tcPr>
          <w:p w14:paraId="350C48C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" w:type="pct"/>
            <w:noWrap w:val="0"/>
            <w:vAlign w:val="center"/>
          </w:tcPr>
          <w:p w14:paraId="646AF3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SSL证书</w:t>
            </w:r>
          </w:p>
        </w:tc>
        <w:tc>
          <w:tcPr>
            <w:tcW w:w="632" w:type="pct"/>
            <w:noWrap w:val="0"/>
            <w:vAlign w:val="center"/>
          </w:tcPr>
          <w:p w14:paraId="600271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SSL证书</w:t>
            </w:r>
          </w:p>
        </w:tc>
        <w:tc>
          <w:tcPr>
            <w:tcW w:w="572" w:type="pct"/>
            <w:noWrap w:val="0"/>
            <w:vAlign w:val="center"/>
          </w:tcPr>
          <w:p w14:paraId="3263B51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安全证书</w:t>
            </w:r>
          </w:p>
        </w:tc>
        <w:tc>
          <w:tcPr>
            <w:tcW w:w="2320" w:type="pct"/>
            <w:noWrap w:val="0"/>
            <w:vAlign w:val="center"/>
          </w:tcPr>
          <w:p w14:paraId="1671022B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EV增强型证书（单域名）</w:t>
            </w:r>
          </w:p>
        </w:tc>
        <w:tc>
          <w:tcPr>
            <w:tcW w:w="389" w:type="pct"/>
            <w:noWrap/>
            <w:vAlign w:val="center"/>
          </w:tcPr>
          <w:p w14:paraId="273177F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7" w:type="pct"/>
            <w:noWrap/>
            <w:vAlign w:val="center"/>
          </w:tcPr>
          <w:p w14:paraId="29352B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</w:p>
        </w:tc>
      </w:tr>
    </w:tbl>
    <w:p w14:paraId="39CA4100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6.合同履行期限：自签订合同之日起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日(日历日)内，交付使用。</w:t>
      </w:r>
    </w:p>
    <w:p w14:paraId="5A1AB075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二、申请人的资格要求：</w:t>
      </w:r>
    </w:p>
    <w:p w14:paraId="156EA7B6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1.具有独立承担民事责任的能力,具备独立法人并具有承担本项目相应资质的供应商；</w:t>
      </w:r>
    </w:p>
    <w:p w14:paraId="5DD41F0E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2.单位负责人为同一人或者存在直接控股、管理关系的不同供应商，不得同时参加本次报价活动。</w:t>
      </w:r>
    </w:p>
    <w:p w14:paraId="506337B0"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3.对在“信用中国”网站(www.creditchina.gov.cn) 、中国政府采购网(www.ccgp.gov.cn)被列入失信被执行人、重大税收违法案件当事人名单、政府采购严重违法失信行为记录名单及其他不符合《中华人民共和国政府采购法》第二十二条规定条件的供应商，不得参与本次采购活动。</w:t>
      </w:r>
    </w:p>
    <w:p w14:paraId="39562730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具有履行合同所必需的专业技术能力。</w:t>
      </w:r>
    </w:p>
    <w:p w14:paraId="3A968762"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本次报价不接受联合体报价，中标项目不允许转包。</w:t>
      </w:r>
    </w:p>
    <w:p w14:paraId="234033E2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三、获取询价文件</w:t>
      </w:r>
    </w:p>
    <w:p w14:paraId="76B11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jc w:val="left"/>
        <w:textAlignment w:val="auto"/>
        <w:rPr>
          <w:rFonts w:hint="eastAsia"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strike w:val="0"/>
          <w:dstrike w:val="0"/>
          <w:sz w:val="30"/>
          <w:szCs w:val="30"/>
          <w:highlight w:val="none"/>
        </w:rPr>
        <w:t>意向供应商在崇左市第二人民医院官网</w:t>
      </w:r>
      <w:r>
        <w:rPr>
          <w:rFonts w:hint="eastAsia" w:ascii="仿宋" w:hAnsi="仿宋" w:eastAsia="仿宋"/>
          <w:strike w:val="0"/>
          <w:dstrike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/>
          <w:strike w:val="0"/>
          <w:dstrike w:val="0"/>
          <w:sz w:val="30"/>
          <w:szCs w:val="30"/>
          <w:highlight w:val="none"/>
        </w:rPr>
        <w:t>http://www.gxczsdermyy.org.cn/）下载询价文件。</w:t>
      </w:r>
    </w:p>
    <w:p w14:paraId="416D5CD9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四、响应文件提交（一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式</w:t>
      </w:r>
      <w:r>
        <w:rPr>
          <w:rFonts w:hint="eastAsia" w:ascii="仿宋" w:hAnsi="仿宋" w:eastAsia="仿宋"/>
          <w:b/>
          <w:sz w:val="30"/>
          <w:szCs w:val="30"/>
          <w:highlight w:val="none"/>
          <w:lang w:eastAsia="zh-CN"/>
        </w:rPr>
        <w:t>三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份</w:t>
      </w:r>
      <w:r>
        <w:rPr>
          <w:rFonts w:hint="eastAsia" w:ascii="仿宋" w:hAnsi="仿宋" w:eastAsia="仿宋"/>
          <w:b/>
          <w:sz w:val="30"/>
          <w:szCs w:val="30"/>
        </w:rPr>
        <w:t>）</w:t>
      </w:r>
    </w:p>
    <w:p w14:paraId="7D6798E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响应文件提交截止时间：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</w:t>
      </w:r>
      <w:r>
        <w:rPr>
          <w:rFonts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0（北京时间）</w:t>
      </w:r>
    </w:p>
    <w:p w14:paraId="73C7717A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响应文件提交地点：崇左市第二人民医院信息科（综合楼四楼信息科）</w:t>
      </w:r>
    </w:p>
    <w:p w14:paraId="56CEE75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邮寄地址：崇左市江州区江州镇东街</w:t>
      </w:r>
      <w:r>
        <w:rPr>
          <w:rFonts w:ascii="仿宋" w:hAnsi="仿宋" w:eastAsia="仿宋"/>
          <w:sz w:val="30"/>
          <w:szCs w:val="30"/>
        </w:rPr>
        <w:t>359号（崇左市第人民医院信息科蓝科长（收）电话：0771-7820735</w:t>
      </w:r>
    </w:p>
    <w:p w14:paraId="4EB2A6D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供应商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响应文件提交资料：</w:t>
      </w:r>
    </w:p>
    <w:p w14:paraId="718730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供应商资质材料。</w:t>
      </w:r>
    </w:p>
    <w:p w14:paraId="76B842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法定代表人身份证复印件，法定代表人授权书、代理人身份证复印件（供应商代表为非法定代表人时提供）。</w:t>
      </w:r>
    </w:p>
    <w:p w14:paraId="76BB04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  <w:t>报价单。</w:t>
      </w:r>
    </w:p>
    <w:p w14:paraId="2848BA74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注：供应商应当在响应文件提交截止时间前，将响应文件密封送达（寄达）文件提交地点。在提交截止时间后送达的响应文件为无效文件，采购人应当拒收。</w:t>
      </w:r>
    </w:p>
    <w:p w14:paraId="14B82BE2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五、项目结果确定</w:t>
      </w:r>
    </w:p>
    <w:p w14:paraId="2A65D43A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医院在响应文件提交截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止时间后，随机抽取院内的专家，根据技术参数响应情况、所供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货物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品牌、</w:t>
      </w:r>
      <w:r>
        <w:rPr>
          <w:rFonts w:hint="eastAsia" w:ascii="仿宋" w:hAnsi="仿宋" w:eastAsia="仿宋"/>
          <w:sz w:val="30"/>
          <w:szCs w:val="30"/>
        </w:rPr>
        <w:t>价格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质量、售后服务等现场对比及综合评价</w:t>
      </w:r>
      <w:r>
        <w:rPr>
          <w:rFonts w:hint="eastAsia" w:ascii="仿宋" w:hAnsi="仿宋" w:eastAsia="仿宋"/>
          <w:sz w:val="30"/>
          <w:szCs w:val="30"/>
        </w:rPr>
        <w:t>，确定成交供应商。</w:t>
      </w:r>
    </w:p>
    <w:p w14:paraId="5E7CD745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六、凡对本次采购提出询问，请按以下方式联系。</w:t>
      </w:r>
    </w:p>
    <w:p w14:paraId="33AD8CC0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采购单位：崇左市第二人民医院</w:t>
      </w:r>
    </w:p>
    <w:p w14:paraId="0A0CA903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地址：崇左市江州区江州镇东街</w:t>
      </w:r>
      <w:r>
        <w:rPr>
          <w:rFonts w:ascii="仿宋" w:hAnsi="仿宋" w:eastAsia="仿宋"/>
          <w:sz w:val="30"/>
          <w:szCs w:val="30"/>
        </w:rPr>
        <w:t>359号</w:t>
      </w:r>
    </w:p>
    <w:p w14:paraId="25B8838C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采购咨询：蓝科长，</w:t>
      </w:r>
      <w:r>
        <w:rPr>
          <w:rFonts w:ascii="仿宋" w:hAnsi="仿宋" w:eastAsia="仿宋"/>
          <w:sz w:val="30"/>
          <w:szCs w:val="30"/>
        </w:rPr>
        <w:t>0771-7820735</w:t>
      </w:r>
    </w:p>
    <w:p w14:paraId="30653775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监督电话：王科长，</w:t>
      </w:r>
      <w:r>
        <w:rPr>
          <w:rFonts w:ascii="仿宋" w:hAnsi="仿宋" w:eastAsia="仿宋"/>
          <w:sz w:val="30"/>
          <w:szCs w:val="30"/>
        </w:rPr>
        <w:t>0771-7827251</w:t>
      </w:r>
    </w:p>
    <w:p w14:paraId="6AC8333D"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0B2F9"/>
    <w:multiLevelType w:val="singleLevel"/>
    <w:tmpl w:val="EF70B2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mZGM5ZGE4NjI1ZGE1ZGJhYWJiMDRhMzI3NzI3YzgifQ=="/>
    <w:docVar w:name="KSO_WPS_MARK_KEY" w:val="f7db0a8b-f79b-4f5d-bcbd-ea639b7d7cc4"/>
  </w:docVars>
  <w:rsids>
    <w:rsidRoot w:val="00181553"/>
    <w:rsid w:val="000205AB"/>
    <w:rsid w:val="00070329"/>
    <w:rsid w:val="00181553"/>
    <w:rsid w:val="0036233A"/>
    <w:rsid w:val="005B2025"/>
    <w:rsid w:val="006946D0"/>
    <w:rsid w:val="00796CC4"/>
    <w:rsid w:val="007C66D9"/>
    <w:rsid w:val="008A7304"/>
    <w:rsid w:val="00911284"/>
    <w:rsid w:val="00925159"/>
    <w:rsid w:val="00C91E27"/>
    <w:rsid w:val="00CF002E"/>
    <w:rsid w:val="00EC2406"/>
    <w:rsid w:val="00F65FDB"/>
    <w:rsid w:val="00FD08DE"/>
    <w:rsid w:val="061B32DC"/>
    <w:rsid w:val="0ACE430C"/>
    <w:rsid w:val="16BA2A79"/>
    <w:rsid w:val="1B92598F"/>
    <w:rsid w:val="21342CF6"/>
    <w:rsid w:val="2AAC2E0A"/>
    <w:rsid w:val="2D08098F"/>
    <w:rsid w:val="33F325FE"/>
    <w:rsid w:val="35B15D62"/>
    <w:rsid w:val="398D2760"/>
    <w:rsid w:val="3A0440E1"/>
    <w:rsid w:val="3EDC27A9"/>
    <w:rsid w:val="4247314E"/>
    <w:rsid w:val="43AC34BB"/>
    <w:rsid w:val="4D031EC5"/>
    <w:rsid w:val="50015CA1"/>
    <w:rsid w:val="54DA0767"/>
    <w:rsid w:val="563D3F5E"/>
    <w:rsid w:val="59254AE2"/>
    <w:rsid w:val="592836CB"/>
    <w:rsid w:val="5A643699"/>
    <w:rsid w:val="5AC634C1"/>
    <w:rsid w:val="5EFE26F3"/>
    <w:rsid w:val="5F1F3963"/>
    <w:rsid w:val="61E55DB9"/>
    <w:rsid w:val="62E849E6"/>
    <w:rsid w:val="649105FE"/>
    <w:rsid w:val="6A726590"/>
    <w:rsid w:val="6A867F36"/>
    <w:rsid w:val="6EAB6AD8"/>
    <w:rsid w:val="70493CF5"/>
    <w:rsid w:val="7B7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503</Words>
  <Characters>548</Characters>
  <Lines>8</Lines>
  <Paragraphs>2</Paragraphs>
  <TotalTime>1</TotalTime>
  <ScaleCrop>false</ScaleCrop>
  <LinksUpToDate>false</LinksUpToDate>
  <CharactersWithSpaces>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2024-02-07T00:35:00Z</dcterms:created>
  <dc:creator>Administrator</dc:creator>
  <cp:lastModifiedBy>百香果</cp:lastModifiedBy>
  <dcterms:modified xsi:type="dcterms:W3CDTF">2025-04-22T07:34:25Z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F646B7427A4343B8B8609C341482AEEB_13</vt:lpwstr>
  </property>
  <property fmtid="{D5CDD505-2E9C-101B-9397-08002B2CF9AE}" pid="4" name="KSOTemplateDocerSaveRecord">
    <vt:lpwstr>eyJoZGlkIjoiOTdmZGM5ZGE4NjI1ZGE1ZGJhYWJiMDRhMzI3NzI3YzgiLCJ1c2VySWQiOiIxMjk4Mzc1MDE1In0=</vt:lpwstr>
  </property>
</Properties>
</file>